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28" w:rsidRDefault="00D37EE3">
      <w:pPr>
        <w:pStyle w:val="a4"/>
        <w:jc w:val="center"/>
        <w:rPr>
          <w:b/>
          <w:sz w:val="28"/>
        </w:rPr>
      </w:pPr>
      <w:r>
        <w:rPr>
          <w:b/>
          <w:sz w:val="28"/>
        </w:rPr>
        <w:t>Годовой отчет о ходе реализации и оценке эффективности</w:t>
      </w:r>
    </w:p>
    <w:p w:rsidR="00157828" w:rsidRDefault="00D37E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муниципальную программу   «Поддержка социально ориентированных некоммерческих организаций в Белозерском муниципальном округе»  на 2023-2027 годы </w:t>
      </w:r>
    </w:p>
    <w:p w:rsidR="00157828" w:rsidRDefault="00D37E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2023 год</w:t>
      </w:r>
    </w:p>
    <w:p w:rsidR="00157828" w:rsidRDefault="00157828">
      <w:pPr>
        <w:pStyle w:val="a4"/>
        <w:jc w:val="center"/>
        <w:rPr>
          <w:b/>
        </w:rPr>
      </w:pPr>
    </w:p>
    <w:p w:rsidR="00157828" w:rsidRDefault="00D37EE3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утверждена  постановлением администрации  района от </w:t>
      </w:r>
      <w:r w:rsidR="00BE35C6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  <w:r w:rsidR="00BE35C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1.202</w:t>
      </w:r>
      <w:r w:rsidR="00BE35C6">
        <w:rPr>
          <w:rFonts w:ascii="Times New Roman" w:hAnsi="Times New Roman"/>
          <w:sz w:val="24"/>
        </w:rPr>
        <w:t>3  № 81</w:t>
      </w:r>
      <w:r>
        <w:rPr>
          <w:rFonts w:ascii="Times New Roman" w:hAnsi="Times New Roman"/>
          <w:sz w:val="24"/>
        </w:rPr>
        <w:t>. Цель программы: Поддержка</w:t>
      </w:r>
      <w:r>
        <w:rPr>
          <w:rFonts w:ascii="Times New Roman" w:hAnsi="Times New Roman"/>
          <w:sz w:val="24"/>
        </w:rPr>
        <w:tab/>
        <w:t xml:space="preserve"> деятельности социально-ориентированных некоммерческих организаций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(далее -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>HKO),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осуществляющих деятельность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территории Белозерского муниципального </w:t>
      </w:r>
      <w:r w:rsidR="00BE35C6">
        <w:rPr>
          <w:rFonts w:ascii="Times New Roman" w:hAnsi="Times New Roman"/>
          <w:sz w:val="24"/>
        </w:rPr>
        <w:t>округа.</w:t>
      </w:r>
    </w:p>
    <w:p w:rsidR="00157828" w:rsidRDefault="00D37EE3">
      <w:pPr>
        <w:pStyle w:val="ConsPlusNormal"/>
        <w:ind w:left="567" w:right="67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муниципальной программы реализуются три основных мероприятий:</w:t>
      </w:r>
    </w:p>
    <w:p w:rsidR="00157828" w:rsidRDefault="00D37EE3">
      <w:pPr>
        <w:pStyle w:val="ConsPlusNormal"/>
        <w:numPr>
          <w:ilvl w:val="0"/>
          <w:numId w:val="1"/>
        </w:numPr>
        <w:ind w:left="0" w:firstLine="6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финансовой и имущественной поддержки социально ориентированным некоммерческим организациям.</w:t>
      </w:r>
    </w:p>
    <w:p w:rsidR="00157828" w:rsidRDefault="00D37EE3">
      <w:pPr>
        <w:pStyle w:val="ConsPlusNormal"/>
        <w:numPr>
          <w:ilvl w:val="0"/>
          <w:numId w:val="1"/>
        </w:numPr>
        <w:ind w:left="567" w:right="6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консультационной и методической поддержки по вопросам деятельности социально ориентированных некоммерческих организаций.</w:t>
      </w:r>
    </w:p>
    <w:p w:rsidR="00157828" w:rsidRDefault="00D37EE3">
      <w:pPr>
        <w:pStyle w:val="ConsPlusNormal"/>
        <w:ind w:left="567" w:right="6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Предоставление информационной поддержки социально ориентированным некоммерческим организациям.</w:t>
      </w:r>
    </w:p>
    <w:p w:rsidR="00157828" w:rsidRDefault="0015782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57828" w:rsidRDefault="00D37EE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41"/>
        <w:gridCol w:w="1843"/>
        <w:gridCol w:w="1985"/>
        <w:gridCol w:w="283"/>
        <w:gridCol w:w="1985"/>
        <w:gridCol w:w="2976"/>
      </w:tblGrid>
      <w:tr w:rsidR="001578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578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BE35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35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BE35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35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</w:tr>
      <w:tr w:rsidR="001578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</w:tr>
      <w:tr w:rsidR="00157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157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BE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«Поддержка социально ориентированных некоммерческих организаций в Белозерском муниципальном </w:t>
            </w:r>
            <w:r w:rsidR="00BE35C6">
              <w:rPr>
                <w:rFonts w:ascii="Times New Roman" w:hAnsi="Times New Roman"/>
                <w:sz w:val="24"/>
              </w:rPr>
              <w:t>округе</w:t>
            </w:r>
            <w:r>
              <w:rPr>
                <w:rFonts w:ascii="Times New Roman" w:hAnsi="Times New Roman"/>
                <w:sz w:val="24"/>
              </w:rPr>
              <w:t>» на 202</w:t>
            </w:r>
            <w:r w:rsidR="00BE35C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- 202</w:t>
            </w:r>
            <w:r w:rsidR="00BE35C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57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28" w:rsidRDefault="00D37EE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828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СОНКО, которым предоставлена имущественная поддержка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828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BE3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размещенных материалов, освящающих деятельность СОНКО в  средствах массовой информации, на официальных ресурсах </w:t>
            </w:r>
            <w:r w:rsidR="00BE35C6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в  </w:t>
            </w:r>
            <w:r>
              <w:rPr>
                <w:rFonts w:ascii="Times New Roman" w:hAnsi="Times New Roman"/>
                <w:sz w:val="24"/>
              </w:rPr>
              <w:lastRenderedPageBreak/>
              <w:t>информационно – 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BE35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массовых мероприятий</w:t>
            </w:r>
            <w:r w:rsidR="00BE35C6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 xml:space="preserve">, проводимых с участием </w:t>
            </w:r>
            <w:r>
              <w:rPr>
                <w:rStyle w:val="FontStyle520"/>
                <w:sz w:val="24"/>
              </w:rPr>
              <w:t>СОНКО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СОНКО, которым оказана                          консультационная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57828" w:rsidRDefault="00157828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157828" w:rsidRDefault="00D37EE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степени выполнения основных мероприятий</w:t>
      </w:r>
    </w:p>
    <w:p w:rsidR="00157828" w:rsidRDefault="00D37EE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за 202</w:t>
      </w:r>
      <w:r w:rsidR="00BE35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</w:t>
      </w:r>
    </w:p>
    <w:p w:rsidR="00157828" w:rsidRDefault="00157828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61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6"/>
        <w:gridCol w:w="851"/>
        <w:gridCol w:w="992"/>
        <w:gridCol w:w="851"/>
        <w:gridCol w:w="850"/>
        <w:gridCol w:w="2127"/>
        <w:gridCol w:w="3117"/>
        <w:gridCol w:w="1276"/>
      </w:tblGrid>
      <w:tr w:rsidR="00157828" w:rsidTr="00540C6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 &lt;6&gt;</w:t>
            </w:r>
          </w:p>
        </w:tc>
      </w:tr>
      <w:tr w:rsidR="00157828" w:rsidTr="0032257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запланированные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</w:tr>
      <w:tr w:rsidR="00157828" w:rsidTr="003225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57828" w:rsidTr="0032257C">
        <w:trPr>
          <w:trHeight w:val="1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24"/>
              </w:rPr>
              <w:t>Предоставление финансовой и имущественной поддержки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157828" w:rsidTr="0032257C">
        <w:trPr>
          <w:trHeight w:val="3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 xml:space="preserve"> 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BE35C6" w:rsidP="003B33D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Разумовская А.А</w:t>
            </w:r>
            <w:r w:rsidR="00D37EE3">
              <w:rPr>
                <w:rFonts w:ascii="Times New Roman" w:hAnsi="Times New Roman"/>
                <w:sz w:val="24"/>
              </w:rPr>
              <w:t xml:space="preserve">., </w:t>
            </w:r>
            <w:r w:rsidR="003B33DB">
              <w:rPr>
                <w:rFonts w:ascii="Times New Roman" w:hAnsi="Times New Roman"/>
                <w:sz w:val="24"/>
              </w:rPr>
              <w:t>заместитель главы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157828" w:rsidRDefault="00D37EE3" w:rsidP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35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157828" w:rsidRDefault="00D37EE3" w:rsidP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35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157828" w:rsidRDefault="00D37EE3" w:rsidP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35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157828" w:rsidRDefault="00D37EE3" w:rsidP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35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A1049F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осуществления уставной деятельности СОНКО, возможность реализации их проектов на территории </w:t>
            </w:r>
            <w:r w:rsidR="00A1049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</w:t>
            </w:r>
            <w:r w:rsidR="00540C67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 по итогам  конкурса по отбору социально ориентированных некоммерческих организаций для предоставления субсидии </w:t>
            </w:r>
          </w:p>
          <w:p w:rsidR="00157828" w:rsidRDefault="00D37EE3" w:rsidP="00A1049F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Белозерской районной организации общероссийской общественной организации «Всероссийское общество инвалидов» (ВОИ) предоставлена субсидия из бюджета</w:t>
            </w:r>
            <w:r w:rsidR="00A1049F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 xml:space="preserve"> в размере 45,0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35C6" w:rsidTr="009863DA">
        <w:trPr>
          <w:trHeight w:val="3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1.2. </w:t>
            </w:r>
            <w:r>
              <w:rPr>
                <w:rFonts w:ascii="Times New Roman" w:hAnsi="Times New Roman"/>
                <w:sz w:val="24"/>
              </w:rPr>
              <w:t xml:space="preserve">Формирование, ведение, обязательное опубликование перечня имущества </w:t>
            </w:r>
            <w:r w:rsidR="00540C67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 предназначенного для передачи во владение и (или) в пользование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540C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Шашкина С.А</w:t>
            </w:r>
            <w:r w:rsidR="00BE35C6">
              <w:rPr>
                <w:rFonts w:ascii="Times New Roman" w:hAnsi="Times New Roman"/>
                <w:sz w:val="24"/>
              </w:rPr>
              <w:t>., начальник управления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помещений, находящихся в муниципальной собственности муниципального </w:t>
            </w:r>
            <w:r w:rsidR="00540C67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Белозерской районной организации общероссийской общественной организации «Всероссийское общество инвалидов» (ВОИ), Районной ветеранской организации, АНО «Былинный город»  помещение предоставлены </w:t>
            </w:r>
            <w:r>
              <w:rPr>
                <w:rFonts w:ascii="Times New Roman" w:hAnsi="Times New Roman"/>
                <w:sz w:val="24"/>
              </w:rPr>
              <w:lastRenderedPageBreak/>
              <w:t>на безвозмездной основе.</w:t>
            </w:r>
          </w:p>
          <w:p w:rsidR="00BE35C6" w:rsidRDefault="00BE3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районе принято  решение Представительного Собрания Белозерского муниципального округа от 30.06.2022 № 46 «Об утверждении Положения о порядке и условиях предоставления во владение и (или) использование имущества района, включенного в перечень имущества района, предназначенного для передачи во владение и (или) пользование социально ориентированным некоммерческим организациям».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35C6" w:rsidTr="0032257C">
        <w:trPr>
          <w:trHeight w:val="5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Предоставление некоммерческим организациям во владение и (или) пользование имущества района,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32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Шашкина С.А., начальник управления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32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помещений, находящихся в муниципальной собственности </w:t>
            </w:r>
            <w:r w:rsidR="0032257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</w:tr>
      <w:tr w:rsidR="00157828" w:rsidTr="003225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</w:p>
        </w:tc>
      </w:tr>
      <w:tr w:rsidR="00BE35C6" w:rsidTr="0032257C">
        <w:trPr>
          <w:trHeight w:val="40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2.1.Участие в  областных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32257C" w:rsidP="0032257C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  <w:r w:rsidR="00BE35C6">
              <w:rPr>
                <w:rFonts w:ascii="Times New Roman" w:hAnsi="Times New Roman"/>
                <w:sz w:val="24"/>
              </w:rPr>
              <w:t>, начальник отдела культуры, спорта, туризма и молодёжной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Эффективное решение общественных проблем. Рост потенциала негосударственных организаций при поддержке органов местного самоуправления, включение в совместную работу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7C" w:rsidRDefault="0032257C" w:rsidP="003225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Оказывается методическая помощь  через Школу социального проектирования, созданную на базе БИХМ, в которой принимают участие представители СОНКО.</w:t>
            </w:r>
          </w:p>
          <w:p w:rsidR="0032257C" w:rsidRDefault="0032257C" w:rsidP="003225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подготовке проектов для участия в конкурсах оказана консультативная помощь 3 СОНКО.</w:t>
            </w:r>
          </w:p>
          <w:p w:rsidR="0032257C" w:rsidRDefault="0032257C" w:rsidP="003225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Приняли участие в выездном семинаре в г. Кириллов.</w:t>
            </w:r>
          </w:p>
          <w:p w:rsidR="0032257C" w:rsidRDefault="0032257C" w:rsidP="003225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СОНКО приняли участие в областном конкурсе для получения грантов. Представлено 4 проекта, 3 из </w:t>
            </w:r>
            <w:proofErr w:type="gramStart"/>
            <w:r>
              <w:rPr>
                <w:rFonts w:ascii="Times New Roman" w:hAnsi="Times New Roman"/>
                <w:sz w:val="24"/>
              </w:rPr>
              <w:t>которых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получили финансовую поддержку. </w:t>
            </w:r>
          </w:p>
          <w:p w:rsidR="00BE35C6" w:rsidRDefault="00BE35C6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jc w:val="center"/>
            </w:pPr>
          </w:p>
        </w:tc>
      </w:tr>
      <w:tr w:rsidR="00BE35C6" w:rsidTr="0032257C">
        <w:trPr>
          <w:trHeight w:val="1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 Оказание методической и консультационной помощи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32257C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</w:t>
            </w:r>
            <w:r w:rsidR="00BE35C6">
              <w:rPr>
                <w:rFonts w:ascii="Times New Roman" w:hAnsi="Times New Roman"/>
                <w:sz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</w:tr>
      <w:tr w:rsidR="00BE35C6" w:rsidTr="003225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2.3. Участие в выездных обучающих семинарах в муниципальных образованиях области по развитию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32257C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</w:t>
            </w:r>
            <w:r w:rsidR="00BE35C6">
              <w:rPr>
                <w:rFonts w:ascii="Times New Roman" w:hAnsi="Times New Roman"/>
                <w:sz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</w:tr>
      <w:tr w:rsidR="00157828" w:rsidTr="0032257C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 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BE35C6" w:rsidTr="003225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 Освещение деятельности СОНКО через </w:t>
            </w:r>
            <w:r w:rsidR="00A1049F">
              <w:rPr>
                <w:rFonts w:ascii="Times New Roman" w:hAnsi="Times New Roman"/>
                <w:sz w:val="24"/>
              </w:rPr>
              <w:t xml:space="preserve">местные </w:t>
            </w:r>
            <w:r>
              <w:rPr>
                <w:rFonts w:ascii="Times New Roman" w:hAnsi="Times New Roman"/>
                <w:sz w:val="24"/>
              </w:rPr>
              <w:t>печатные средства массовой информации, с использованием интернет – ресурсов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32257C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начальник отдела культуры, спорта, туризма и молодёжной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общественного мнения граждан района, повышение авторитета СОНКО </w:t>
            </w:r>
            <w:r w:rsidR="0032257C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среди населения</w:t>
            </w:r>
          </w:p>
          <w:p w:rsidR="00BE35C6" w:rsidRDefault="00BE35C6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3225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 деятельности СОНКО размещается в официальных группах администрации Белозерского муниципального </w:t>
            </w:r>
            <w:r w:rsidR="0032257C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 газеты «</w:t>
            </w:r>
            <w:proofErr w:type="spellStart"/>
            <w:r>
              <w:rPr>
                <w:rFonts w:ascii="Times New Roman" w:hAnsi="Times New Roman"/>
                <w:sz w:val="24"/>
              </w:rPr>
              <w:t>Белозерье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в ВК, а также в печатном издании газеты, действуют  официальные группы в ВК АНО «Былинный город», «Ветераны </w:t>
            </w:r>
            <w:proofErr w:type="spellStart"/>
            <w:r>
              <w:rPr>
                <w:rFonts w:ascii="Times New Roman" w:hAnsi="Times New Roman"/>
                <w:sz w:val="24"/>
              </w:rPr>
              <w:t>Белозерья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35C6" w:rsidTr="003225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Информационное сопровождение общественных инициатив, размещение информации о проектах и мероприятиях СОНКО, получивших государственную поддержку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32257C" w:rsidP="003B33DB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начальник отдела культуры, спорта, туризма и молодёжной политики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32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информации в районной газете «</w:t>
            </w:r>
            <w:proofErr w:type="spellStart"/>
            <w:r>
              <w:rPr>
                <w:rFonts w:ascii="Times New Roman" w:hAnsi="Times New Roman"/>
                <w:sz w:val="24"/>
              </w:rPr>
              <w:t>Белозерье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и на официальном сайте администрации Белозерского муниципального </w:t>
            </w:r>
            <w:r w:rsidR="0032257C">
              <w:rPr>
                <w:rFonts w:ascii="Times New Roman" w:hAnsi="Times New Roman"/>
                <w:sz w:val="24"/>
              </w:rPr>
              <w:t xml:space="preserve">округа. </w:t>
            </w:r>
            <w:r>
              <w:rPr>
                <w:rFonts w:ascii="Times New Roman" w:hAnsi="Times New Roman"/>
                <w:sz w:val="24"/>
              </w:rPr>
              <w:t xml:space="preserve">Объявления о начале конкурсного отбора на предоставление субсидии из бюджета Белозерского муниципального округа социально ориентированным некоммерческим организациям, не являющимся государственными (муниципальными) учреждениями, о результатах отбора. А также размещается информация по участию в областных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грантовых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конкурсах.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jc w:val="center"/>
            </w:pPr>
          </w:p>
        </w:tc>
      </w:tr>
      <w:tr w:rsidR="00BE35C6" w:rsidTr="0032257C">
        <w:trPr>
          <w:trHeight w:val="3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Создание рубрики «Общественные объединения района» на официального сайте администрации Белозерского  муниципального </w:t>
            </w:r>
            <w:r w:rsidR="00A1049F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в информационно-коммуникационной сети «Интернет», информационное наполнение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32257C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 w:rsidRPr="00936D78">
              <w:rPr>
                <w:rFonts w:ascii="Times New Roman" w:hAnsi="Times New Roman"/>
                <w:sz w:val="24"/>
                <w:szCs w:val="24"/>
              </w:rPr>
              <w:t>Дудырина</w:t>
            </w:r>
            <w:proofErr w:type="spellEnd"/>
            <w:r w:rsidRPr="00936D78">
              <w:rPr>
                <w:rFonts w:ascii="Times New Roman" w:hAnsi="Times New Roman"/>
                <w:sz w:val="24"/>
                <w:szCs w:val="24"/>
              </w:rPr>
              <w:t xml:space="preserve"> О.А., начальник отдела культуры, спорта, туризма и молодёжной политики, Орлова М.А., начальник отдела информационных технологий и защиты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BE35C6" w:rsidRDefault="00BE35C6" w:rsidP="00540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Pr="0032257C" w:rsidRDefault="0032257C" w:rsidP="003225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257C">
              <w:rPr>
                <w:rFonts w:ascii="Times New Roman" w:hAnsi="Times New Roman"/>
                <w:sz w:val="24"/>
                <w:szCs w:val="24"/>
              </w:rPr>
              <w:t xml:space="preserve">Создана рубрика на официальном сайте администрации Белозерского муниципального округа «Общественные организации, НКО, </w:t>
            </w:r>
            <w:proofErr w:type="spellStart"/>
            <w:r w:rsidRPr="0032257C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2257C">
              <w:rPr>
                <w:rFonts w:ascii="Times New Roman" w:hAnsi="Times New Roman"/>
                <w:sz w:val="24"/>
                <w:szCs w:val="24"/>
              </w:rPr>
              <w:t>» в информационно-коммуникационной се</w:t>
            </w:r>
            <w:r w:rsidRPr="0032257C">
              <w:rPr>
                <w:rFonts w:ascii="Times New Roman" w:hAnsi="Times New Roman"/>
                <w:sz w:val="24"/>
              </w:rPr>
              <w:t>ти «Интернет».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5C6" w:rsidRDefault="00BE3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57828" w:rsidRDefault="0015782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157828" w:rsidRDefault="00157828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57828" w:rsidRDefault="00D37EE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об использовании бюджетных ассигнований  бюджета</w:t>
      </w:r>
      <w:r w:rsidR="003B33DB">
        <w:rPr>
          <w:rFonts w:ascii="Times New Roman" w:hAnsi="Times New Roman"/>
          <w:sz w:val="24"/>
        </w:rPr>
        <w:t xml:space="preserve"> округа</w:t>
      </w:r>
    </w:p>
    <w:p w:rsidR="00157828" w:rsidRDefault="00D37EE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реализацию муниципальной программы за 202</w:t>
      </w:r>
      <w:r w:rsidR="0032257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(тыс. руб.)</w:t>
      </w:r>
    </w:p>
    <w:p w:rsidR="00157828" w:rsidRDefault="0015782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048"/>
        <w:gridCol w:w="3174"/>
        <w:gridCol w:w="1843"/>
        <w:gridCol w:w="1701"/>
        <w:gridCol w:w="1842"/>
      </w:tblGrid>
      <w:tr w:rsidR="0015782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руб.), годы</w:t>
            </w:r>
          </w:p>
        </w:tc>
      </w:tr>
      <w:tr w:rsidR="0015782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 на отчетную дату &lt;7&gt;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кассовое исполнение</w:t>
            </w:r>
          </w:p>
        </w:tc>
      </w:tr>
      <w:tr w:rsidR="0015782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157828">
        <w:trPr>
          <w:trHeight w:val="2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«Поддержка социально ориентированных некоммерческих организаций в Белозерском муниципальном </w:t>
            </w:r>
            <w:r w:rsidR="00A1049F">
              <w:rPr>
                <w:rFonts w:ascii="Times New Roman" w:hAnsi="Times New Roman"/>
                <w:sz w:val="24"/>
              </w:rPr>
              <w:t>округе</w:t>
            </w:r>
            <w:r>
              <w:rPr>
                <w:rFonts w:ascii="Times New Roman" w:hAnsi="Times New Roman"/>
                <w:sz w:val="24"/>
              </w:rPr>
              <w:t>» на 202</w:t>
            </w:r>
            <w:r w:rsidR="003B33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- 202</w:t>
            </w:r>
            <w:r w:rsidR="003B33DB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годы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 w:rsidR="00157828">
        <w:trPr>
          <w:trHeight w:val="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A1049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/>
        </w:tc>
      </w:tr>
      <w:tr w:rsidR="00157828">
        <w:trPr>
          <w:trHeight w:val="9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Основное мероприятие 1.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финансовой и имущественной поддержки социально ориентированным некоммерческим организациям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45,0</w:t>
            </w:r>
          </w:p>
        </w:tc>
      </w:tr>
      <w:tr w:rsidR="0015782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3B33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Разумовская А.А., заместитель главы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 w:rsidR="0015782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1.2.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3B33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Формирование, ведение, обязательное опубликование перечня имущества </w:t>
            </w:r>
            <w:r w:rsidR="003B33DB">
              <w:rPr>
                <w:rFonts w:ascii="Times New Roman" w:hAnsi="Times New Roman"/>
                <w:sz w:val="24"/>
              </w:rPr>
              <w:t>округ</w:t>
            </w:r>
            <w:r>
              <w:rPr>
                <w:rFonts w:ascii="Times New Roman" w:hAnsi="Times New Roman"/>
                <w:sz w:val="24"/>
              </w:rPr>
              <w:t>а, предназначенного для передачи во владение и (или) в пользование социально ориентированным некоммерческим организациям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3B33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Шашкина С.А., начальник управления имущественных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57828" w:rsidTr="009863DA">
        <w:trPr>
          <w:trHeight w:val="2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1.3.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некоммерческим организациям во владение и (или) пользование имущества </w:t>
            </w:r>
            <w:r w:rsidR="00A1049F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3B33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Шашкина С.А., начальник управления имущественных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57828">
        <w:trPr>
          <w:trHeight w:val="1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организаций»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 w:rsidR="00157828" w:rsidTr="009863DA">
        <w:trPr>
          <w:trHeight w:val="13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Мероприятие 2.1.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 областных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3B33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начальник отдела культуры, спорта, туризма и молодёжной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 w:rsidR="003B33DB" w:rsidTr="009863DA">
        <w:trPr>
          <w:trHeight w:val="12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2.2.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методической и консультационной помощи социально ориентированным некоммерческим организациям</w:t>
            </w:r>
          </w:p>
          <w:p w:rsidR="003B33DB" w:rsidRDefault="003B33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>
            <w:proofErr w:type="spellStart"/>
            <w:r w:rsidRPr="00C06EBD"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 w:rsidRPr="00C06EBD">
              <w:rPr>
                <w:rFonts w:ascii="Times New Roman" w:hAnsi="Times New Roman"/>
                <w:sz w:val="24"/>
              </w:rPr>
              <w:t xml:space="preserve"> О.А., начальник отдела культуры, спорта, туризма и молодёжной политики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 w:rsidR="003B33DB" w:rsidTr="009863DA">
        <w:trPr>
          <w:trHeight w:val="12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2.3.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выездных обучающих семинарах в муниципальных образованиях области по развитию социально ориентиров</w:t>
            </w:r>
            <w:r w:rsidR="009863DA">
              <w:rPr>
                <w:rFonts w:ascii="Times New Roman" w:hAnsi="Times New Roman"/>
                <w:sz w:val="24"/>
              </w:rPr>
              <w:t>анных некоммерческих организации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>
            <w:proofErr w:type="spellStart"/>
            <w:r w:rsidRPr="00C06EBD"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 w:rsidRPr="00C06EBD">
              <w:rPr>
                <w:rFonts w:ascii="Times New Roman" w:hAnsi="Times New Roman"/>
                <w:sz w:val="24"/>
              </w:rPr>
              <w:t xml:space="preserve"> О.А., начальник отдела культуры, спорта, туризма и молодёжной политики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DB" w:rsidRDefault="003B33DB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 w:rsidR="00157828">
        <w:trPr>
          <w:trHeight w:val="10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1578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57828" w:rsidRDefault="00D3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 w:rsidR="00157828" w:rsidTr="009863DA">
        <w:trPr>
          <w:trHeight w:val="11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Освещение деятельности СОНКО через </w:t>
            </w:r>
            <w:r w:rsidR="00A1049F">
              <w:rPr>
                <w:rFonts w:ascii="Times New Roman" w:hAnsi="Times New Roman"/>
                <w:sz w:val="24"/>
              </w:rPr>
              <w:t>местные</w:t>
            </w:r>
            <w:r>
              <w:rPr>
                <w:rFonts w:ascii="Times New Roman" w:hAnsi="Times New Roman"/>
                <w:sz w:val="24"/>
              </w:rPr>
              <w:t xml:space="preserve"> печатные средства массовой информации, с использованием интернет – ресурсов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3B33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начальник отдела культуры, спорта, туризма и молодёжной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 w:rsidR="00157828">
        <w:trPr>
          <w:trHeight w:val="3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3.2.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сопровождение общественных инициатив, размещение информации о проектах и мероприятиях СОНКО, получивших государственную поддержку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3B33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Дудырина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начальник отдела культуры, спорта, туризма и молодёжной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  <w:tr w:rsidR="0015782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Мероприятие </w:t>
            </w:r>
          </w:p>
          <w:p w:rsidR="00157828" w:rsidRDefault="00D37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Создание рубрики «Общественные объединения района» на официального сайте администрации Белозерского  муниципального </w:t>
            </w:r>
            <w:r w:rsidR="003B33DB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в информационно-коммуникационной сети «Интернет», информационное наполнение </w:t>
            </w:r>
            <w:proofErr w:type="gramEnd"/>
          </w:p>
          <w:p w:rsidR="00157828" w:rsidRDefault="001578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3B33D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36D78">
              <w:rPr>
                <w:rFonts w:ascii="Times New Roman" w:hAnsi="Times New Roman"/>
                <w:sz w:val="24"/>
                <w:szCs w:val="24"/>
              </w:rPr>
              <w:t>Дудырина</w:t>
            </w:r>
            <w:proofErr w:type="spellEnd"/>
            <w:r w:rsidRPr="00936D78">
              <w:rPr>
                <w:rFonts w:ascii="Times New Roman" w:hAnsi="Times New Roman"/>
                <w:sz w:val="24"/>
                <w:szCs w:val="24"/>
              </w:rPr>
              <w:t xml:space="preserve"> О.А., начальник отдела культуры, спорта, туриз</w:t>
            </w:r>
            <w:r w:rsidR="00A1049F">
              <w:rPr>
                <w:rFonts w:ascii="Times New Roman" w:hAnsi="Times New Roman"/>
                <w:sz w:val="24"/>
                <w:szCs w:val="24"/>
              </w:rPr>
              <w:t>ма и молодёжной политики, Орлов</w:t>
            </w:r>
            <w:r w:rsidRPr="00936D78">
              <w:rPr>
                <w:rFonts w:ascii="Times New Roman" w:hAnsi="Times New Roman"/>
                <w:sz w:val="24"/>
                <w:szCs w:val="24"/>
              </w:rPr>
              <w:t xml:space="preserve"> М.А., начальник отдела информационных технологий и защиты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828" w:rsidRDefault="00D37EE3" w:rsidP="00DA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текущего финансирования</w:t>
            </w:r>
          </w:p>
        </w:tc>
      </w:tr>
    </w:tbl>
    <w:p w:rsidR="00157828" w:rsidRDefault="0015782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57828" w:rsidRDefault="0015782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00F96" w:rsidRPr="00D00026" w:rsidRDefault="00600F96" w:rsidP="006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0026">
        <w:rPr>
          <w:rFonts w:ascii="Times New Roman" w:hAnsi="Times New Roman"/>
          <w:sz w:val="24"/>
          <w:szCs w:val="24"/>
        </w:rPr>
        <w:t>Справочная информация о расходах бюджета округа, областного бюджета, федерального бюджета, бюджетов государственных внебюджетных  фондов, физических и юридических лиц на реализацию целей муниципальной программы  (тыс. руб.)</w:t>
      </w:r>
    </w:p>
    <w:p w:rsidR="00157828" w:rsidRDefault="00157828" w:rsidP="00600F96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tbl>
      <w:tblPr>
        <w:tblW w:w="161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4395"/>
        <w:gridCol w:w="1701"/>
        <w:gridCol w:w="1559"/>
        <w:gridCol w:w="1418"/>
        <w:gridCol w:w="1985"/>
      </w:tblGrid>
      <w:tr w:rsidR="00600F96" w:rsidTr="00600F9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Оценка расходов на отчетный год &lt;1&gt;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Фактические расходы за отчетный год &lt;1&gt;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D00026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 w:rsidRPr="00D00026">
              <w:rPr>
                <w:rFonts w:ascii="Times New Roman" w:hAnsi="Times New Roman"/>
                <w:sz w:val="24"/>
                <w:szCs w:val="24"/>
              </w:rPr>
              <w:t>, экономии)</w:t>
            </w:r>
          </w:p>
        </w:tc>
      </w:tr>
      <w:tr w:rsidR="00600F96" w:rsidTr="00600F9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986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986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600F96" w:rsidTr="00600F96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 w:rsidP="00600F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«Поддержка социально ориентированных некоммерческих организаций в Белозерском муниципальном округе» на 2023- 2027 годы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0F96" w:rsidTr="00600F96">
        <w:trPr>
          <w:trHeight w:val="33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0F96" w:rsidTr="00600F9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0F96" w:rsidTr="00600F9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0F96" w:rsidTr="00600F9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0F96" w:rsidTr="00600F96">
        <w:trPr>
          <w:trHeight w:val="60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  <w:p w:rsidR="00600F96" w:rsidRPr="00D00026" w:rsidRDefault="00600F96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96" w:rsidRDefault="00600F9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A1049F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Предоставление финансовой и имущественной поддержки социально ориентированным </w:t>
            </w:r>
            <w:r>
              <w:rPr>
                <w:rFonts w:ascii="Times New Roman" w:hAnsi="Times New Roman"/>
                <w:sz w:val="24"/>
              </w:rPr>
              <w:lastRenderedPageBreak/>
              <w:t>некоммерческим организациям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A1049F">
        <w:trPr>
          <w:trHeight w:val="42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A1049F">
        <w:trPr>
          <w:trHeight w:val="49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9863DA">
        <w:trPr>
          <w:trHeight w:val="40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A1049F">
        <w:trPr>
          <w:trHeight w:val="36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A1049F">
        <w:trPr>
          <w:trHeight w:val="36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9863DA">
        <w:trPr>
          <w:trHeight w:val="26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9863DA">
        <w:trPr>
          <w:trHeight w:val="34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9863DA">
        <w:trPr>
          <w:trHeight w:val="21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9863DA">
        <w:trPr>
          <w:trHeight w:val="29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9863DA">
        <w:trPr>
          <w:trHeight w:val="21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63DA" w:rsidTr="009863DA">
        <w:trPr>
          <w:trHeight w:val="85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  <w:p w:rsidR="009863DA" w:rsidRPr="00D00026" w:rsidRDefault="009863DA" w:rsidP="00A1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2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DA" w:rsidRDefault="009863DA" w:rsidP="00A1049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DA" w:rsidRDefault="009863DA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00F96" w:rsidRDefault="00600F96" w:rsidP="00DA3A57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863DA" w:rsidRDefault="009863DA" w:rsidP="009863D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изменениях, внесенных</w:t>
      </w:r>
    </w:p>
    <w:p w:rsidR="009863DA" w:rsidRDefault="009863DA" w:rsidP="009863D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 за отчетный период</w:t>
      </w:r>
    </w:p>
    <w:p w:rsidR="009863DA" w:rsidRDefault="009863DA" w:rsidP="009863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4110"/>
        <w:gridCol w:w="5103"/>
      </w:tblGrid>
      <w:tr w:rsidR="009863DA" w:rsidTr="00DA3A57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нормативного правового акта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изменений (краткое изложение)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(краткое изложение)</w:t>
            </w:r>
          </w:p>
        </w:tc>
      </w:tr>
      <w:tr w:rsidR="009863DA" w:rsidTr="00DA3A57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Default="009863DA" w:rsidP="00A10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863DA" w:rsidTr="00DA3A57">
        <w:trPr>
          <w:trHeight w:val="145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9863DA" w:rsidRDefault="009863DA" w:rsidP="009863DA">
            <w:pPr>
              <w:rPr>
                <w:rFonts w:ascii="Times New Roman" w:hAnsi="Times New Roman"/>
                <w:sz w:val="24"/>
                <w:szCs w:val="24"/>
              </w:rPr>
            </w:pPr>
            <w:r w:rsidRPr="009863DA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округа от  28.11.2023 № 1498  «О   внесении  изменений  в  постановление  администрации  от 20.01.2023 № 81»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9863DA" w:rsidRDefault="009863DA" w:rsidP="00A1049F">
            <w:pPr>
              <w:rPr>
                <w:rFonts w:ascii="Times New Roman" w:hAnsi="Times New Roman"/>
                <w:sz w:val="24"/>
                <w:szCs w:val="24"/>
              </w:rPr>
            </w:pPr>
            <w:r w:rsidRPr="009863DA">
              <w:rPr>
                <w:rFonts w:ascii="Times New Roman" w:hAnsi="Times New Roman"/>
                <w:sz w:val="24"/>
                <w:szCs w:val="24"/>
              </w:rPr>
              <w:t>Приведение в соответствие со статьей 179 Бюджетного кодекса и Порядком разработки, реализации и оценки эффективности муниципальных программ Белозерского муниципального округа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DA" w:rsidRPr="009863DA" w:rsidRDefault="009863DA" w:rsidP="00A1049F">
            <w:pPr>
              <w:pStyle w:val="af1"/>
              <w:jc w:val="both"/>
            </w:pPr>
            <w:r w:rsidRPr="009863DA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</w:tbl>
    <w:p w:rsidR="00600F96" w:rsidRDefault="00600F9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9863DA" w:rsidRPr="00D00026" w:rsidRDefault="009863DA" w:rsidP="009863DA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olor w:val="00000A"/>
          <w:sz w:val="28"/>
          <w:szCs w:val="28"/>
        </w:rPr>
      </w:pPr>
      <w:r w:rsidRPr="00D00026">
        <w:rPr>
          <w:rFonts w:ascii="Times New Roman" w:eastAsia="Calibri" w:hAnsi="Times New Roman"/>
          <w:b/>
          <w:color w:val="00000A"/>
          <w:sz w:val="28"/>
          <w:szCs w:val="28"/>
        </w:rPr>
        <w:t>Результаты оценки эффективности муниципальной программы</w:t>
      </w:r>
    </w:p>
    <w:p w:rsidR="009863DA" w:rsidRPr="00D00026" w:rsidRDefault="009863DA" w:rsidP="009863DA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/>
          <w:color w:val="00000A"/>
          <w:sz w:val="28"/>
          <w:szCs w:val="28"/>
        </w:rPr>
      </w:pPr>
    </w:p>
    <w:p w:rsidR="009863DA" w:rsidRPr="00D00026" w:rsidRDefault="009863DA" w:rsidP="009863D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D00026">
        <w:rPr>
          <w:rFonts w:ascii="Times New Roman" w:eastAsia="Calibri" w:hAnsi="Times New Roman"/>
          <w:color w:val="00000A"/>
          <w:sz w:val="28"/>
          <w:szCs w:val="28"/>
        </w:rPr>
        <w:t>Степень реализации мероприятий муниципальной программы:</w:t>
      </w:r>
    </w:p>
    <w:p w:rsidR="009863DA" w:rsidRPr="00D00026" w:rsidRDefault="009863DA" w:rsidP="00DA3A5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/план= </w:t>
      </w:r>
      <w:r w:rsidR="00A1049F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 w:rsidR="00A1049F">
        <w:rPr>
          <w:rFonts w:ascii="Times New Roman" w:eastAsia="Calibri" w:hAnsi="Times New Roman"/>
          <w:b/>
          <w:bCs/>
          <w:sz w:val="28"/>
          <w:szCs w:val="28"/>
        </w:rPr>
        <w:t>2</w:t>
      </w:r>
      <w:bookmarkStart w:id="0" w:name="_GoBack"/>
      <w:bookmarkEnd w:id="0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9863DA" w:rsidRPr="00D00026" w:rsidRDefault="009863DA" w:rsidP="009863DA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>Степень соответствия запланированному уровню затрат:</w:t>
      </w:r>
    </w:p>
    <w:p w:rsidR="009863DA" w:rsidRPr="00DA3A57" w:rsidRDefault="009863DA" w:rsidP="00DA3A5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 =</w:t>
      </w:r>
      <w:r>
        <w:rPr>
          <w:rFonts w:ascii="Times New Roman" w:eastAsia="Calibri" w:hAnsi="Times New Roman"/>
          <w:b/>
          <w:bCs/>
          <w:sz w:val="28"/>
          <w:szCs w:val="28"/>
        </w:rPr>
        <w:t>45,0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>45,0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9863DA" w:rsidRPr="00D00026" w:rsidRDefault="009863DA" w:rsidP="009863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>Эффективность использования средств бюджета округа:</w:t>
      </w:r>
    </w:p>
    <w:p w:rsidR="009863DA" w:rsidRPr="00D00026" w:rsidRDefault="009863DA" w:rsidP="009863D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ССуз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9863DA" w:rsidRPr="00D00026" w:rsidRDefault="009863DA" w:rsidP="009863DA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>Степени достижения плановых значений показателей:</w:t>
      </w:r>
    </w:p>
    <w:p w:rsidR="009863DA" w:rsidRPr="00D00026" w:rsidRDefault="009863DA" w:rsidP="009863D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>СДпз</w:t>
      </w:r>
      <w:proofErr w:type="gramStart"/>
      <w:r w:rsidRPr="00D00026">
        <w:rPr>
          <w:rFonts w:ascii="Times New Roman" w:eastAsia="Calibri" w:hAnsi="Times New Roman"/>
          <w:b/>
          <w:bCs/>
          <w:sz w:val="28"/>
          <w:szCs w:val="28"/>
        </w:rPr>
        <w:t>1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 = </w:t>
      </w:r>
      <w:r>
        <w:rPr>
          <w:rFonts w:ascii="Times New Roman" w:eastAsia="Calibri" w:hAnsi="Times New Roman"/>
          <w:b/>
          <w:bCs/>
          <w:sz w:val="28"/>
          <w:szCs w:val="28"/>
        </w:rPr>
        <w:t>1/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=1   </w:t>
      </w:r>
    </w:p>
    <w:p w:rsidR="009863DA" w:rsidRPr="00D00026" w:rsidRDefault="009863DA" w:rsidP="009863D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 СДпз</w:t>
      </w:r>
      <w:proofErr w:type="gramStart"/>
      <w:r w:rsidRPr="00D00026">
        <w:rPr>
          <w:rFonts w:ascii="Times New Roman" w:eastAsia="Calibri" w:hAnsi="Times New Roman"/>
          <w:b/>
          <w:bCs/>
          <w:sz w:val="28"/>
          <w:szCs w:val="28"/>
        </w:rPr>
        <w:t>2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 = 1</w:t>
      </w:r>
      <w:r w:rsidR="00DA3A57">
        <w:rPr>
          <w:rFonts w:ascii="Times New Roman" w:eastAsia="Calibri" w:hAnsi="Times New Roman"/>
          <w:b/>
          <w:bCs/>
          <w:sz w:val="28"/>
          <w:szCs w:val="28"/>
        </w:rPr>
        <w:t>/1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=1   </w:t>
      </w:r>
    </w:p>
    <w:p w:rsidR="009863DA" w:rsidRPr="00D00026" w:rsidRDefault="009863DA" w:rsidP="009863DA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8"/>
          <w:szCs w:val="28"/>
        </w:rPr>
      </w:pP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СДпз3 = факт /план = </w:t>
      </w:r>
      <w:r w:rsidR="00DA3A57">
        <w:rPr>
          <w:rFonts w:ascii="Times New Roman" w:eastAsia="Calibri" w:hAnsi="Times New Roman"/>
          <w:b/>
          <w:bCs/>
          <w:sz w:val="28"/>
          <w:szCs w:val="28"/>
        </w:rPr>
        <w:t>5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 w:rsidR="00DA3A57">
        <w:rPr>
          <w:rFonts w:ascii="Times New Roman" w:eastAsia="Calibri" w:hAnsi="Times New Roman"/>
          <w:b/>
          <w:bCs/>
          <w:sz w:val="28"/>
          <w:szCs w:val="28"/>
        </w:rPr>
        <w:t>5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=1</w:t>
      </w:r>
    </w:p>
    <w:p w:rsidR="009863DA" w:rsidRPr="00D00026" w:rsidRDefault="00DA3A57" w:rsidP="009863D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СДпз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= факт /план = 3</w:t>
      </w:r>
      <w:r w:rsidR="009863DA"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/>
          <w:b/>
          <w:bCs/>
          <w:sz w:val="28"/>
          <w:szCs w:val="28"/>
        </w:rPr>
        <w:t>3</w:t>
      </w:r>
      <w:r w:rsidR="009863DA" w:rsidRPr="00D00026">
        <w:rPr>
          <w:rFonts w:ascii="Times New Roman" w:eastAsia="Calibri" w:hAnsi="Times New Roman"/>
          <w:b/>
          <w:bCs/>
          <w:sz w:val="28"/>
          <w:szCs w:val="28"/>
        </w:rPr>
        <w:t>=1</w:t>
      </w:r>
    </w:p>
    <w:p w:rsidR="009863DA" w:rsidRPr="00D00026" w:rsidRDefault="009863DA" w:rsidP="009863D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0026">
        <w:rPr>
          <w:rFonts w:ascii="Times New Roman" w:eastAsia="Calibri" w:hAnsi="Times New Roman"/>
          <w:b/>
          <w:sz w:val="28"/>
          <w:szCs w:val="28"/>
        </w:rPr>
        <w:t xml:space="preserve">СДпз5 = факт /план = </w:t>
      </w:r>
      <w:r w:rsidR="00DA3A57">
        <w:rPr>
          <w:rFonts w:ascii="Times New Roman" w:eastAsia="Calibri" w:hAnsi="Times New Roman"/>
          <w:b/>
          <w:sz w:val="28"/>
          <w:szCs w:val="28"/>
        </w:rPr>
        <w:t>3</w:t>
      </w:r>
      <w:r w:rsidRPr="00D00026">
        <w:rPr>
          <w:rFonts w:ascii="Times New Roman" w:eastAsia="Calibri" w:hAnsi="Times New Roman"/>
          <w:b/>
          <w:sz w:val="28"/>
          <w:szCs w:val="28"/>
        </w:rPr>
        <w:t>/</w:t>
      </w:r>
      <w:r w:rsidR="00DA3A57">
        <w:rPr>
          <w:rFonts w:ascii="Times New Roman" w:eastAsia="Calibri" w:hAnsi="Times New Roman"/>
          <w:b/>
          <w:sz w:val="28"/>
          <w:szCs w:val="28"/>
        </w:rPr>
        <w:t>3</w:t>
      </w:r>
      <w:r w:rsidRPr="00D00026">
        <w:rPr>
          <w:rFonts w:ascii="Times New Roman" w:eastAsia="Calibri" w:hAnsi="Times New Roman"/>
          <w:b/>
          <w:sz w:val="28"/>
          <w:szCs w:val="28"/>
        </w:rPr>
        <w:t>=1</w:t>
      </w:r>
    </w:p>
    <w:p w:rsidR="009863DA" w:rsidRPr="00D00026" w:rsidRDefault="009863DA" w:rsidP="009863DA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>Степень реализации муниципальной программы:</w:t>
      </w:r>
    </w:p>
    <w:p w:rsidR="009863DA" w:rsidRPr="00DA3A57" w:rsidRDefault="009863DA" w:rsidP="00DA3A5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 w:rsidR="00DA3A57">
        <w:rPr>
          <w:rFonts w:ascii="Times New Roman" w:eastAsia="Calibri" w:hAnsi="Times New Roman"/>
          <w:b/>
          <w:bCs/>
          <w:sz w:val="28"/>
          <w:szCs w:val="28"/>
        </w:rPr>
        <w:t>5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/ </w:t>
      </w:r>
      <w:r w:rsidR="00DA3A57">
        <w:rPr>
          <w:rFonts w:ascii="Times New Roman" w:eastAsia="Calibri" w:hAnsi="Times New Roman"/>
          <w:b/>
          <w:bCs/>
          <w:sz w:val="28"/>
          <w:szCs w:val="28"/>
        </w:rPr>
        <w:t>5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 w:rsidR="00DA3A57"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9863DA" w:rsidRPr="00D00026" w:rsidRDefault="009863DA" w:rsidP="009863DA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00026">
        <w:rPr>
          <w:rFonts w:ascii="Times New Roman" w:eastAsia="Calibri" w:hAnsi="Times New Roman"/>
          <w:sz w:val="28"/>
          <w:szCs w:val="28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D00026">
        <w:rPr>
          <w:rFonts w:ascii="Times New Roman" w:eastAsia="Calibri" w:hAnsi="Times New Roman"/>
          <w:sz w:val="28"/>
          <w:szCs w:val="28"/>
        </w:rPr>
        <w:t>эффективности использования средств бюджета округа</w:t>
      </w:r>
      <w:proofErr w:type="gramEnd"/>
      <w:r w:rsidRPr="00D00026">
        <w:rPr>
          <w:rFonts w:ascii="Times New Roman" w:eastAsia="Calibri" w:hAnsi="Times New Roman"/>
          <w:sz w:val="28"/>
          <w:szCs w:val="28"/>
        </w:rPr>
        <w:t>:</w:t>
      </w:r>
    </w:p>
    <w:p w:rsidR="009863DA" w:rsidRPr="00DA3A57" w:rsidRDefault="009863DA" w:rsidP="00DA3A57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ЭРмп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>/</w:t>
      </w:r>
      <w:proofErr w:type="gramStart"/>
      <w:r w:rsidRPr="00D00026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СРмп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/п * </w:t>
      </w:r>
      <w:proofErr w:type="spellStart"/>
      <w:r w:rsidRPr="00D00026">
        <w:rPr>
          <w:rFonts w:ascii="Times New Roman" w:eastAsia="Calibri" w:hAnsi="Times New Roman"/>
          <w:b/>
          <w:bCs/>
          <w:sz w:val="28"/>
          <w:szCs w:val="28"/>
        </w:rPr>
        <w:t>Эис</w:t>
      </w:r>
      <w:proofErr w:type="spellEnd"/>
      <w:r w:rsidRPr="00D00026">
        <w:rPr>
          <w:rFonts w:ascii="Times New Roman" w:eastAsia="Calibri" w:hAnsi="Times New Roman"/>
          <w:b/>
          <w:bCs/>
          <w:sz w:val="28"/>
          <w:szCs w:val="28"/>
        </w:rPr>
        <w:t xml:space="preserve"> = </w:t>
      </w:r>
      <w:r w:rsidR="00DA3A57">
        <w:rPr>
          <w:rFonts w:ascii="Times New Roman" w:eastAsia="Calibri" w:hAnsi="Times New Roman"/>
          <w:b/>
          <w:bCs/>
          <w:sz w:val="28"/>
          <w:szCs w:val="28"/>
        </w:rPr>
        <w:t>1*1</w:t>
      </w:r>
      <w:r w:rsidRPr="00D00026">
        <w:rPr>
          <w:rFonts w:ascii="Times New Roman" w:eastAsia="Calibri" w:hAnsi="Times New Roman"/>
          <w:b/>
          <w:bCs/>
          <w:sz w:val="28"/>
          <w:szCs w:val="28"/>
        </w:rPr>
        <w:t>=</w:t>
      </w:r>
      <w:r w:rsidR="00DA3A57">
        <w:rPr>
          <w:rFonts w:ascii="Times New Roman" w:eastAsia="Calibri" w:hAnsi="Times New Roman"/>
          <w:b/>
          <w:bCs/>
          <w:sz w:val="28"/>
          <w:szCs w:val="28"/>
        </w:rPr>
        <w:t>1</w:t>
      </w:r>
    </w:p>
    <w:p w:rsidR="009863DA" w:rsidRPr="00DA3A57" w:rsidRDefault="009863DA" w:rsidP="00DA3A5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D00026">
        <w:rPr>
          <w:rFonts w:ascii="Times New Roman" w:eastAsia="Calibri" w:hAnsi="Times New Roman"/>
          <w:color w:val="00000A"/>
          <w:sz w:val="28"/>
          <w:szCs w:val="28"/>
        </w:rPr>
        <w:t>Эффективность реализации муниципальной программы – высокая.</w:t>
      </w:r>
    </w:p>
    <w:p w:rsidR="009863DA" w:rsidRPr="00DA3A57" w:rsidRDefault="009863DA" w:rsidP="009863DA">
      <w:pPr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 w:rsidRPr="00DA3A57">
        <w:rPr>
          <w:rFonts w:ascii="Times New Roman" w:hAnsi="Times New Roman"/>
          <w:sz w:val="28"/>
          <w:szCs w:val="28"/>
        </w:rPr>
        <w:t xml:space="preserve">В 2024 году продолжится реализация муниципальной программы </w:t>
      </w:r>
      <w:r w:rsidR="00DA3A57" w:rsidRPr="00DA3A57">
        <w:rPr>
          <w:rFonts w:ascii="Times New Roman" w:hAnsi="Times New Roman"/>
          <w:sz w:val="28"/>
          <w:szCs w:val="28"/>
        </w:rPr>
        <w:t>«Поддержка социально ориентированных некоммерческих организаций в Белозерском муниципальном округе» на 2023- 2027 годы</w:t>
      </w:r>
      <w:r w:rsidRPr="00DA3A57">
        <w:rPr>
          <w:rFonts w:ascii="Times New Roman" w:hAnsi="Times New Roman"/>
          <w:sz w:val="28"/>
          <w:szCs w:val="28"/>
        </w:rPr>
        <w:t>.</w:t>
      </w:r>
    </w:p>
    <w:p w:rsidR="009863DA" w:rsidRPr="00D00026" w:rsidRDefault="009863DA" w:rsidP="009863D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A3A57" w:rsidRDefault="00DA3A57" w:rsidP="00DA3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3A57" w:rsidRDefault="009863DA" w:rsidP="00DA3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00026">
        <w:rPr>
          <w:rFonts w:ascii="Times New Roman" w:hAnsi="Times New Roman"/>
          <w:sz w:val="28"/>
          <w:szCs w:val="28"/>
        </w:rPr>
        <w:t>Заместитель главы округа:                                                                          А.А. Разумовская</w:t>
      </w:r>
    </w:p>
    <w:sectPr w:rsidR="00DA3A57">
      <w:pgSz w:w="16838" w:h="11906" w:orient="landscape"/>
      <w:pgMar w:top="426" w:right="426" w:bottom="284" w:left="42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188D"/>
    <w:multiLevelType w:val="multilevel"/>
    <w:tmpl w:val="42A407C0"/>
    <w:lvl w:ilvl="0">
      <w:start w:val="1"/>
      <w:numFmt w:val="decimal"/>
      <w:lvlText w:val="%1."/>
      <w:lvlJc w:val="left"/>
      <w:pPr>
        <w:ind w:left="-51" w:hanging="375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57828"/>
    <w:rsid w:val="00157828"/>
    <w:rsid w:val="001D05C9"/>
    <w:rsid w:val="0032257C"/>
    <w:rsid w:val="003B33DB"/>
    <w:rsid w:val="00540C67"/>
    <w:rsid w:val="00600F96"/>
    <w:rsid w:val="00972353"/>
    <w:rsid w:val="009863DA"/>
    <w:rsid w:val="00A1049F"/>
    <w:rsid w:val="00BE35C6"/>
    <w:rsid w:val="00D37EE3"/>
    <w:rsid w:val="00D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Рабочий"/>
    <w:basedOn w:val="a4"/>
    <w:link w:val="a5"/>
  </w:style>
  <w:style w:type="character" w:customStyle="1" w:styleId="a5">
    <w:name w:val="Рабочий"/>
    <w:basedOn w:val="a6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customStyle="1" w:styleId="FontStyle52">
    <w:name w:val="Font Style52"/>
    <w:basedOn w:val="12"/>
    <w:link w:val="FontStyle520"/>
    <w:rPr>
      <w:rFonts w:ascii="Times New Roman" w:hAnsi="Times New Roman"/>
      <w:sz w:val="26"/>
    </w:rPr>
  </w:style>
  <w:style w:type="character" w:customStyle="1" w:styleId="FontStyle520">
    <w:name w:val="Font Style52"/>
    <w:basedOn w:val="a0"/>
    <w:link w:val="FontStyle52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4">
    <w:name w:val="No Spacing"/>
    <w:link w:val="a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link w:val="a4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Standard0">
    <w:name w:val="Standard"/>
    <w:link w:val="Standard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Просмотренная гиперссылка1"/>
    <w:basedOn w:val="12"/>
    <w:link w:val="ac"/>
    <w:rPr>
      <w:color w:val="800080" w:themeColor="followedHyperlink"/>
      <w:u w:val="single"/>
    </w:rPr>
  </w:style>
  <w:style w:type="character" w:styleId="ac">
    <w:name w:val="FollowedHyperlink"/>
    <w:basedOn w:val="a0"/>
    <w:link w:val="16"/>
    <w:rPr>
      <w:color w:val="800080" w:themeColor="followedHyperlink"/>
      <w:u w:val="single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ConsPlusNormal1">
    <w:name w:val="ConsPlusNormal Знак"/>
    <w:locked/>
    <w:rsid w:val="009863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Базовый"/>
    <w:uiPriority w:val="99"/>
    <w:rsid w:val="009863DA"/>
    <w:pPr>
      <w:tabs>
        <w:tab w:val="left" w:pos="709"/>
      </w:tabs>
      <w:suppressAutoHyphens/>
      <w:spacing w:after="0" w:line="100" w:lineRule="atLeast"/>
    </w:pPr>
    <w:rPr>
      <w:rFonts w:ascii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Рабочий"/>
    <w:basedOn w:val="a4"/>
    <w:link w:val="a5"/>
  </w:style>
  <w:style w:type="character" w:customStyle="1" w:styleId="a5">
    <w:name w:val="Рабочий"/>
    <w:basedOn w:val="a6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customStyle="1" w:styleId="FontStyle52">
    <w:name w:val="Font Style52"/>
    <w:basedOn w:val="12"/>
    <w:link w:val="FontStyle520"/>
    <w:rPr>
      <w:rFonts w:ascii="Times New Roman" w:hAnsi="Times New Roman"/>
      <w:sz w:val="26"/>
    </w:rPr>
  </w:style>
  <w:style w:type="character" w:customStyle="1" w:styleId="FontStyle520">
    <w:name w:val="Font Style52"/>
    <w:basedOn w:val="a0"/>
    <w:link w:val="FontStyle52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4">
    <w:name w:val="No Spacing"/>
    <w:link w:val="a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link w:val="a4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Standard0">
    <w:name w:val="Standard"/>
    <w:link w:val="Standard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Просмотренная гиперссылка1"/>
    <w:basedOn w:val="12"/>
    <w:link w:val="ac"/>
    <w:rPr>
      <w:color w:val="800080" w:themeColor="followedHyperlink"/>
      <w:u w:val="single"/>
    </w:rPr>
  </w:style>
  <w:style w:type="character" w:styleId="ac">
    <w:name w:val="FollowedHyperlink"/>
    <w:basedOn w:val="a0"/>
    <w:link w:val="16"/>
    <w:rPr>
      <w:color w:val="800080" w:themeColor="followedHyperlink"/>
      <w:u w:val="single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ConsPlusNormal1">
    <w:name w:val="ConsPlusNormal Знак"/>
    <w:locked/>
    <w:rsid w:val="009863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Базовый"/>
    <w:uiPriority w:val="99"/>
    <w:rsid w:val="009863DA"/>
    <w:pPr>
      <w:tabs>
        <w:tab w:val="left" w:pos="709"/>
      </w:tabs>
      <w:suppressAutoHyphens/>
      <w:spacing w:after="0" w:line="100" w:lineRule="atLeast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 Анна Александровна</dc:creator>
  <cp:lastModifiedBy>Разумовская</cp:lastModifiedBy>
  <cp:revision>6</cp:revision>
  <cp:lastPrinted>2024-04-02T05:32:00Z</cp:lastPrinted>
  <dcterms:created xsi:type="dcterms:W3CDTF">2024-03-29T10:55:00Z</dcterms:created>
  <dcterms:modified xsi:type="dcterms:W3CDTF">2024-04-02T05:39:00Z</dcterms:modified>
</cp:coreProperties>
</file>