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D6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12.01.2023 № 59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C518B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8D6BB0" w:rsidRDefault="00CD74D3" w:rsidP="008D6B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C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06.09.2023  по 06</w:t>
      </w:r>
      <w:r w:rsidR="009A726E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105BF" w:rsidRDefault="00CD74D3" w:rsidP="00B10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05BF" w:rsidRP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8D6BB0" w:rsidRDefault="00CD74D3" w:rsidP="008D6BB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CD74D3" w:rsidP="003F5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854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85430" w:rsidRPr="00B85430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85430">
        <w:rPr>
          <w:rFonts w:ascii="Times New Roman" w:hAnsi="Times New Roman" w:cs="Times New Roman"/>
          <w:sz w:val="24"/>
          <w:szCs w:val="24"/>
        </w:rPr>
        <w:t>12</w:t>
      </w:r>
      <w:r w:rsidR="00E242AF">
        <w:rPr>
          <w:rFonts w:ascii="Times New Roman" w:hAnsi="Times New Roman" w:cs="Times New Roman"/>
          <w:sz w:val="24"/>
          <w:szCs w:val="24"/>
        </w:rPr>
        <w:t>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85430">
        <w:rPr>
          <w:rFonts w:ascii="Times New Roman" w:hAnsi="Times New Roman" w:cs="Times New Roman"/>
          <w:sz w:val="24"/>
          <w:szCs w:val="24"/>
        </w:rPr>
        <w:t>59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B105BF">
        <w:rPr>
          <w:rFonts w:ascii="Times New Roman" w:hAnsi="Times New Roman" w:cs="Times New Roman"/>
          <w:sz w:val="24"/>
          <w:szCs w:val="24"/>
        </w:rPr>
        <w:t xml:space="preserve">сократив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9404B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105BF">
        <w:rPr>
          <w:rFonts w:ascii="Times New Roman" w:hAnsi="Times New Roman" w:cs="Times New Roman"/>
          <w:sz w:val="24"/>
          <w:szCs w:val="24"/>
        </w:rPr>
        <w:t>555,6 тыс. рублей и в 2024 году на 555,6 тыс. рублей.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A046A4">
        <w:rPr>
          <w:rFonts w:ascii="Times New Roman" w:hAnsi="Times New Roman"/>
          <w:sz w:val="24"/>
          <w:szCs w:val="24"/>
        </w:rPr>
        <w:t>92 604,8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9404BA" w:rsidRPr="009404BA" w:rsidRDefault="009404BA" w:rsidP="009404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2023</w:t>
      </w:r>
      <w:r w:rsidR="00A046A4">
        <w:rPr>
          <w:rFonts w:ascii="Times New Roman" w:hAnsi="Times New Roman" w:cs="Times New Roman"/>
          <w:sz w:val="24"/>
          <w:szCs w:val="24"/>
        </w:rPr>
        <w:t xml:space="preserve"> год – 37 558,0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82">
        <w:rPr>
          <w:rFonts w:ascii="Times New Roman" w:hAnsi="Times New Roman" w:cs="Times New Roman"/>
          <w:sz w:val="24"/>
          <w:szCs w:val="24"/>
        </w:rPr>
        <w:t xml:space="preserve"> </w:t>
      </w:r>
      <w:r w:rsidR="000C518B">
        <w:rPr>
          <w:rFonts w:ascii="Times New Roman" w:hAnsi="Times New Roman" w:cs="Times New Roman"/>
          <w:sz w:val="24"/>
          <w:szCs w:val="24"/>
        </w:rPr>
        <w:t xml:space="preserve"> (с сокращением на 555,6 тыс. рублей)</w:t>
      </w:r>
      <w:r w:rsidRPr="009404BA">
        <w:rPr>
          <w:rFonts w:ascii="Times New Roman" w:hAnsi="Times New Roman" w:cs="Times New Roman"/>
          <w:sz w:val="24"/>
          <w:szCs w:val="24"/>
        </w:rPr>
        <w:t>, из них:</w:t>
      </w:r>
    </w:p>
    <w:p w:rsidR="009404BA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 w:rsidR="00A046A4">
        <w:rPr>
          <w:rFonts w:ascii="Times New Roman" w:hAnsi="Times New Roman" w:cs="Times New Roman"/>
          <w:sz w:val="24"/>
          <w:szCs w:val="24"/>
        </w:rPr>
        <w:t>а областного бюджета – 10 755,0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A046A4">
        <w:rPr>
          <w:rFonts w:ascii="Times New Roman" w:hAnsi="Times New Roman" w:cs="Times New Roman"/>
          <w:sz w:val="24"/>
          <w:szCs w:val="24"/>
        </w:rPr>
        <w:t>26 803,0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046A4" w:rsidRPr="00A046A4" w:rsidRDefault="00A046A4" w:rsidP="00A046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13 761,7 тыс. рублей</w:t>
      </w:r>
      <w:r w:rsidR="00B01282">
        <w:rPr>
          <w:rFonts w:ascii="Times New Roman" w:hAnsi="Times New Roman" w:cs="Times New Roman"/>
          <w:sz w:val="24"/>
          <w:szCs w:val="24"/>
        </w:rPr>
        <w:t xml:space="preserve"> </w:t>
      </w:r>
      <w:r w:rsidR="00B01282" w:rsidRPr="00B01282">
        <w:rPr>
          <w:rFonts w:ascii="Times New Roman" w:hAnsi="Times New Roman" w:cs="Times New Roman"/>
          <w:sz w:val="24"/>
          <w:szCs w:val="24"/>
        </w:rPr>
        <w:t>(с сокращением на 555,6 тыс. рублей)</w:t>
      </w:r>
      <w:r>
        <w:rPr>
          <w:rFonts w:ascii="Times New Roman" w:hAnsi="Times New Roman" w:cs="Times New Roman"/>
          <w:sz w:val="24"/>
          <w:szCs w:val="24"/>
        </w:rPr>
        <w:t>, их них:</w:t>
      </w:r>
    </w:p>
    <w:p w:rsidR="00A046A4" w:rsidRPr="009404BA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46A4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B01282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13 761,7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B01282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13 761,7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B01282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 13 761,7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Pr="003F55C6" w:rsidRDefault="00B0128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661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Корректировки в о</w:t>
      </w:r>
      <w:r w:rsidR="009C7866" w:rsidRPr="009404BA">
        <w:rPr>
          <w:rFonts w:ascii="Times New Roman" w:hAnsi="Times New Roman" w:cs="Times New Roman"/>
          <w:sz w:val="24"/>
          <w:szCs w:val="24"/>
        </w:rPr>
        <w:t>бъем финансирования на период</w:t>
      </w:r>
      <w:r w:rsidR="00A046A4">
        <w:rPr>
          <w:rFonts w:ascii="Times New Roman" w:hAnsi="Times New Roman" w:cs="Times New Roman"/>
          <w:sz w:val="24"/>
          <w:szCs w:val="24"/>
        </w:rPr>
        <w:t xml:space="preserve"> 2025</w:t>
      </w:r>
      <w:r w:rsidRPr="009404BA">
        <w:rPr>
          <w:rFonts w:ascii="Times New Roman" w:hAnsi="Times New Roman" w:cs="Times New Roman"/>
          <w:sz w:val="24"/>
          <w:szCs w:val="24"/>
        </w:rPr>
        <w:t xml:space="preserve">-2027 годы проектом постановления не предусмотрены.  </w:t>
      </w:r>
    </w:p>
    <w:p w:rsidR="00A046A4" w:rsidRDefault="002812F2" w:rsidP="009B555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A8220D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CA68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EA3E54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>областного бюджетов, бюджета</w:t>
      </w:r>
      <w:r w:rsidRPr="00CA68E9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>округа</w:t>
      </w:r>
      <w:r w:rsidRPr="00CA68E9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программы.</w:t>
      </w:r>
    </w:p>
    <w:p w:rsidR="009B555E" w:rsidRPr="003F55C6" w:rsidRDefault="00CA68E9" w:rsidP="00564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Приложение № 3 «План реализации Программы </w:t>
      </w:r>
      <w:r w:rsidR="005648E2" w:rsidRPr="005648E2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5648E2">
        <w:rPr>
          <w:rFonts w:ascii="Times New Roman" w:hAnsi="Times New Roman" w:cs="Times New Roman"/>
          <w:sz w:val="24"/>
          <w:szCs w:val="24"/>
        </w:rPr>
        <w:t>.</w:t>
      </w:r>
    </w:p>
    <w:p w:rsidR="003F55C6" w:rsidRDefault="003F55C6" w:rsidP="00F7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E2D" w:rsidRDefault="00C33E2D" w:rsidP="00D43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связано</w:t>
      </w:r>
      <w:r w:rsidR="009B555E">
        <w:rPr>
          <w:rFonts w:ascii="Times New Roman" w:hAnsi="Times New Roman" w:cs="Times New Roman"/>
          <w:sz w:val="24"/>
          <w:szCs w:val="24"/>
        </w:rPr>
        <w:t xml:space="preserve"> с исключением Основного мероприятия 2 «Выполнение работ по </w:t>
      </w:r>
      <w:proofErr w:type="spellStart"/>
      <w:r w:rsidR="009B555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9B555E">
        <w:rPr>
          <w:rFonts w:ascii="Times New Roman" w:hAnsi="Times New Roman" w:cs="Times New Roman"/>
          <w:sz w:val="24"/>
          <w:szCs w:val="24"/>
        </w:rPr>
        <w:t xml:space="preserve"> городского хозяйства» в связи с включением  его в муниципальную программу «Формирование современ</w:t>
      </w:r>
      <w:r w:rsidR="00F9430A">
        <w:rPr>
          <w:rFonts w:ascii="Times New Roman" w:hAnsi="Times New Roman" w:cs="Times New Roman"/>
          <w:sz w:val="24"/>
          <w:szCs w:val="24"/>
        </w:rPr>
        <w:t>ной городской среды</w:t>
      </w:r>
      <w:r w:rsidR="007D56A8">
        <w:rPr>
          <w:rFonts w:ascii="Times New Roman" w:hAnsi="Times New Roman" w:cs="Times New Roman"/>
          <w:sz w:val="24"/>
          <w:szCs w:val="24"/>
        </w:rPr>
        <w:t xml:space="preserve"> на территории Белозерского муниципального округа</w:t>
      </w:r>
      <w:r w:rsidR="00F9430A">
        <w:rPr>
          <w:rFonts w:ascii="Times New Roman" w:hAnsi="Times New Roman" w:cs="Times New Roman"/>
          <w:sz w:val="24"/>
          <w:szCs w:val="24"/>
        </w:rPr>
        <w:t xml:space="preserve"> на 2023-2030</w:t>
      </w:r>
      <w:r w:rsidR="009B555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3E2D" w:rsidRPr="00C33E2D" w:rsidRDefault="00C33E2D" w:rsidP="00F77C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E2D">
        <w:rPr>
          <w:rFonts w:ascii="Times New Roman" w:hAnsi="Times New Roman" w:cs="Times New Roman"/>
          <w:b/>
          <w:i/>
          <w:sz w:val="24"/>
          <w:szCs w:val="24"/>
        </w:rPr>
        <w:t>Вместе с тем, из паспорта Программы</w:t>
      </w:r>
      <w:r w:rsidR="003F55C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C33E2D">
        <w:rPr>
          <w:rFonts w:ascii="Times New Roman" w:hAnsi="Times New Roman" w:cs="Times New Roman"/>
          <w:b/>
          <w:i/>
          <w:sz w:val="24"/>
          <w:szCs w:val="24"/>
        </w:rPr>
        <w:t xml:space="preserve"> текста Программы </w:t>
      </w:r>
      <w:r w:rsidR="003F55C6">
        <w:rPr>
          <w:rFonts w:ascii="Times New Roman" w:hAnsi="Times New Roman" w:cs="Times New Roman"/>
          <w:b/>
          <w:i/>
          <w:sz w:val="24"/>
          <w:szCs w:val="24"/>
        </w:rPr>
        <w:t xml:space="preserve">не исключена информация о </w:t>
      </w:r>
      <w:proofErr w:type="spellStart"/>
      <w:r w:rsidR="003F55C6">
        <w:rPr>
          <w:rFonts w:ascii="Times New Roman" w:hAnsi="Times New Roman" w:cs="Times New Roman"/>
          <w:b/>
          <w:i/>
          <w:sz w:val="24"/>
          <w:szCs w:val="24"/>
        </w:rPr>
        <w:t>цифровизации</w:t>
      </w:r>
      <w:proofErr w:type="spellEnd"/>
      <w:r w:rsidR="003F55C6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хозяйства.</w:t>
      </w:r>
    </w:p>
    <w:p w:rsidR="00CA68E9" w:rsidRDefault="00CA68E9" w:rsidP="003F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82069A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 по результатам экспертизы</w:t>
      </w:r>
      <w:r w:rsidR="002812F2" w:rsidRPr="00EC3F67">
        <w:rPr>
          <w:rFonts w:ascii="Times New Roman" w:hAnsi="Times New Roman" w:cs="Times New Roman"/>
          <w:b/>
          <w:sz w:val="24"/>
          <w:szCs w:val="24"/>
        </w:rPr>
        <w:t>:</w:t>
      </w:r>
    </w:p>
    <w:p w:rsidR="003F55C6" w:rsidRPr="003F55C6" w:rsidRDefault="002812F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5648E2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5648E2">
        <w:rPr>
          <w:rFonts w:ascii="Times New Roman" w:hAnsi="Times New Roman" w:cs="Times New Roman"/>
          <w:sz w:val="24"/>
          <w:szCs w:val="24"/>
        </w:rPr>
        <w:t>становление администрации округа от 12.01.2023 № 59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</w:t>
      </w:r>
      <w:r w:rsidR="003F55C6">
        <w:rPr>
          <w:rFonts w:ascii="Times New Roman" w:hAnsi="Times New Roman" w:cs="Times New Roman"/>
          <w:sz w:val="24"/>
          <w:szCs w:val="24"/>
        </w:rPr>
        <w:t xml:space="preserve"> и 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рекомендован к принятию</w:t>
      </w:r>
      <w:r w:rsidR="003F55C6">
        <w:rPr>
          <w:rFonts w:ascii="Times New Roman" w:hAnsi="Times New Roman" w:cs="Times New Roman"/>
          <w:b/>
          <w:sz w:val="24"/>
          <w:szCs w:val="24"/>
        </w:rPr>
        <w:t xml:space="preserve"> только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 xml:space="preserve"> с учетом</w:t>
      </w:r>
      <w:r w:rsidR="003F55C6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 xml:space="preserve"> предложений контрольно-счетной комиссии округа.</w:t>
      </w:r>
    </w:p>
    <w:p w:rsidR="003F55C6" w:rsidRPr="003F55C6" w:rsidRDefault="003F55C6" w:rsidP="003F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Default="003F55C6" w:rsidP="003F5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55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из паспорта и текста Программы информацию о выполнении работ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хозяйства.</w:t>
      </w:r>
    </w:p>
    <w:p w:rsidR="003F55C6" w:rsidRPr="003F55C6" w:rsidRDefault="003F55C6" w:rsidP="003F5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проект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выполненных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контрольно-счетную комиссию для повторной проверки.</w:t>
      </w:r>
    </w:p>
    <w:p w:rsidR="003F55C6" w:rsidRDefault="003F55C6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5273ED" w:rsidRDefault="00CD74D3" w:rsidP="005273E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5273ED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51" w:rsidRDefault="00BC0851" w:rsidP="002812F2">
      <w:pPr>
        <w:spacing w:after="0" w:line="240" w:lineRule="auto"/>
      </w:pPr>
      <w:r>
        <w:separator/>
      </w:r>
    </w:p>
  </w:endnote>
  <w:endnote w:type="continuationSeparator" w:id="0">
    <w:p w:rsidR="00BC0851" w:rsidRDefault="00BC0851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51" w:rsidRDefault="00BC0851" w:rsidP="002812F2">
      <w:pPr>
        <w:spacing w:after="0" w:line="240" w:lineRule="auto"/>
      </w:pPr>
      <w:r>
        <w:separator/>
      </w:r>
    </w:p>
  </w:footnote>
  <w:footnote w:type="continuationSeparator" w:id="0">
    <w:p w:rsidR="00BC0851" w:rsidRDefault="00BC0851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91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F5321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0991"/>
    <w:multiLevelType w:val="hybridMultilevel"/>
    <w:tmpl w:val="3286ADC6"/>
    <w:lvl w:ilvl="0" w:tplc="86A61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5B6B"/>
    <w:multiLevelType w:val="hybridMultilevel"/>
    <w:tmpl w:val="1CD6C450"/>
    <w:lvl w:ilvl="0" w:tplc="1FB0E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1984"/>
    <w:rsid w:val="00071493"/>
    <w:rsid w:val="00096DFE"/>
    <w:rsid w:val="000A3467"/>
    <w:rsid w:val="000B2DBE"/>
    <w:rsid w:val="000C217B"/>
    <w:rsid w:val="000C518B"/>
    <w:rsid w:val="00167E1E"/>
    <w:rsid w:val="002070A4"/>
    <w:rsid w:val="002446A1"/>
    <w:rsid w:val="00256634"/>
    <w:rsid w:val="002812F2"/>
    <w:rsid w:val="002962E2"/>
    <w:rsid w:val="00296881"/>
    <w:rsid w:val="002F0CA1"/>
    <w:rsid w:val="00313760"/>
    <w:rsid w:val="003159AC"/>
    <w:rsid w:val="0033646E"/>
    <w:rsid w:val="003F55C6"/>
    <w:rsid w:val="00443890"/>
    <w:rsid w:val="00445187"/>
    <w:rsid w:val="00463CD5"/>
    <w:rsid w:val="0048179E"/>
    <w:rsid w:val="004B2A32"/>
    <w:rsid w:val="004F37C2"/>
    <w:rsid w:val="0050078E"/>
    <w:rsid w:val="00512164"/>
    <w:rsid w:val="00516DE8"/>
    <w:rsid w:val="005273ED"/>
    <w:rsid w:val="005648E2"/>
    <w:rsid w:val="005666B3"/>
    <w:rsid w:val="005A5EC1"/>
    <w:rsid w:val="005C1FB1"/>
    <w:rsid w:val="005C2D86"/>
    <w:rsid w:val="005F3B1B"/>
    <w:rsid w:val="00651986"/>
    <w:rsid w:val="00661BC4"/>
    <w:rsid w:val="00671661"/>
    <w:rsid w:val="00671A8F"/>
    <w:rsid w:val="00687B0F"/>
    <w:rsid w:val="006C1C76"/>
    <w:rsid w:val="006F417A"/>
    <w:rsid w:val="006F4E73"/>
    <w:rsid w:val="00724C77"/>
    <w:rsid w:val="007D56A8"/>
    <w:rsid w:val="007F33B4"/>
    <w:rsid w:val="00817D4D"/>
    <w:rsid w:val="0082069A"/>
    <w:rsid w:val="00847020"/>
    <w:rsid w:val="0087182F"/>
    <w:rsid w:val="008D6BB0"/>
    <w:rsid w:val="00921D76"/>
    <w:rsid w:val="009404BA"/>
    <w:rsid w:val="00943BD5"/>
    <w:rsid w:val="009A726E"/>
    <w:rsid w:val="009B555E"/>
    <w:rsid w:val="009C7866"/>
    <w:rsid w:val="00A04204"/>
    <w:rsid w:val="00A046A4"/>
    <w:rsid w:val="00A1512F"/>
    <w:rsid w:val="00A17669"/>
    <w:rsid w:val="00A33DAA"/>
    <w:rsid w:val="00A41A98"/>
    <w:rsid w:val="00A8220D"/>
    <w:rsid w:val="00AA196A"/>
    <w:rsid w:val="00AF72ED"/>
    <w:rsid w:val="00B01282"/>
    <w:rsid w:val="00B105BF"/>
    <w:rsid w:val="00B311B6"/>
    <w:rsid w:val="00B5078A"/>
    <w:rsid w:val="00B85430"/>
    <w:rsid w:val="00BC0851"/>
    <w:rsid w:val="00BD570B"/>
    <w:rsid w:val="00BD7284"/>
    <w:rsid w:val="00BF1B02"/>
    <w:rsid w:val="00C33E2D"/>
    <w:rsid w:val="00C45899"/>
    <w:rsid w:val="00C7088E"/>
    <w:rsid w:val="00CA68E9"/>
    <w:rsid w:val="00CD74D3"/>
    <w:rsid w:val="00CE50AC"/>
    <w:rsid w:val="00CE50DA"/>
    <w:rsid w:val="00D02AD3"/>
    <w:rsid w:val="00D40E1A"/>
    <w:rsid w:val="00D43691"/>
    <w:rsid w:val="00DD1BCB"/>
    <w:rsid w:val="00DD1F3F"/>
    <w:rsid w:val="00DD252E"/>
    <w:rsid w:val="00E242AF"/>
    <w:rsid w:val="00E450FC"/>
    <w:rsid w:val="00E45F93"/>
    <w:rsid w:val="00E522F2"/>
    <w:rsid w:val="00EA3E54"/>
    <w:rsid w:val="00EC227D"/>
    <w:rsid w:val="00EC3F67"/>
    <w:rsid w:val="00EC7542"/>
    <w:rsid w:val="00ED7A3C"/>
    <w:rsid w:val="00EF00F8"/>
    <w:rsid w:val="00F5553C"/>
    <w:rsid w:val="00F57711"/>
    <w:rsid w:val="00F62B6F"/>
    <w:rsid w:val="00F648E7"/>
    <w:rsid w:val="00F77CF9"/>
    <w:rsid w:val="00F9430A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14</cp:revision>
  <dcterms:created xsi:type="dcterms:W3CDTF">2023-09-05T09:21:00Z</dcterms:created>
  <dcterms:modified xsi:type="dcterms:W3CDTF">2023-09-06T07:52:00Z</dcterms:modified>
</cp:coreProperties>
</file>