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D508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DC7E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467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6912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CD74D3" w:rsidRPr="00CD74D3" w:rsidRDefault="00CD74D3" w:rsidP="00D50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50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администрации округа от 09.02.2023</w:t>
      </w:r>
      <w:r w:rsidR="0099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0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467E70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C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5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</w:t>
      </w:r>
      <w:r w:rsidR="00C43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 и рационального использования природных ресурсов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27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2023-2027 годы»</w:t>
      </w:r>
      <w:r w:rsidR="00DC7E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достижения поставленных целей при запланированном объеме средств. </w:t>
      </w:r>
      <w:proofErr w:type="gramEnd"/>
    </w:p>
    <w:p w:rsidR="001A444F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E522F2" w:rsidRP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DD" w:rsidRP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окружающей среды и рационального использования природных ресурсов 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67E7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7E70">
        <w:rPr>
          <w:rFonts w:ascii="Times New Roman" w:eastAsia="Times New Roman" w:hAnsi="Times New Roman" w:cs="Times New Roman"/>
          <w:sz w:val="24"/>
          <w:szCs w:val="24"/>
          <w:lang w:eastAsia="ru-RU"/>
        </w:rPr>
        <w:t>5.2024  по 13</w:t>
      </w:r>
      <w:r w:rsidR="001A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9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7E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0C3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4B1" w:rsidRPr="00DC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окружающей среды и рационального использования природных ресурсов </w:t>
      </w:r>
      <w:r w:rsidR="00DC34B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D33E4" w:rsidRPr="00ED33E4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2023-2027 годы»</w:t>
      </w:r>
      <w:r w:rsidR="009362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E70" w:rsidRDefault="00CD74D3" w:rsidP="00D9466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467E70" w:rsidRPr="00322850" w:rsidRDefault="00467E70" w:rsidP="00467E7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7E70">
        <w:rPr>
          <w:rFonts w:ascii="Times New Roman" w:hAnsi="Times New Roman"/>
          <w:sz w:val="24"/>
          <w:szCs w:val="24"/>
        </w:rPr>
        <w:t xml:space="preserve"> </w:t>
      </w:r>
      <w:r w:rsidRPr="00EC3F6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внести изменения в паспорт Программы, </w:t>
      </w:r>
      <w:r w:rsidR="00B46671">
        <w:rPr>
          <w:rFonts w:ascii="Times New Roman" w:hAnsi="Times New Roman" w:cs="Times New Roman"/>
          <w:sz w:val="24"/>
          <w:szCs w:val="24"/>
        </w:rPr>
        <w:t>увеличив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 на 2024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B46671">
        <w:rPr>
          <w:rFonts w:ascii="Times New Roman" w:hAnsi="Times New Roman" w:cs="Times New Roman"/>
          <w:sz w:val="24"/>
          <w:szCs w:val="24"/>
        </w:rPr>
        <w:t>7 638,8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бюджета округа </w:t>
      </w:r>
      <w:r w:rsidR="00B46671">
        <w:rPr>
          <w:rFonts w:ascii="Times New Roman" w:hAnsi="Times New Roman" w:cs="Times New Roman"/>
          <w:sz w:val="24"/>
          <w:szCs w:val="24"/>
        </w:rPr>
        <w:t>увеличив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6671">
        <w:rPr>
          <w:rFonts w:ascii="Times New Roman" w:hAnsi="Times New Roman" w:cs="Times New Roman"/>
          <w:sz w:val="24"/>
          <w:szCs w:val="24"/>
        </w:rPr>
        <w:t>427,8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за счет средств областного бюджета на </w:t>
      </w:r>
      <w:r w:rsidR="00B46671">
        <w:rPr>
          <w:rFonts w:ascii="Times New Roman" w:hAnsi="Times New Roman" w:cs="Times New Roman"/>
          <w:sz w:val="24"/>
          <w:szCs w:val="24"/>
        </w:rPr>
        <w:t>7 211,0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7E70" w:rsidRPr="00EC3F67" w:rsidRDefault="00467E70" w:rsidP="00467E7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B46671">
        <w:rPr>
          <w:rFonts w:ascii="Times New Roman" w:hAnsi="Times New Roman"/>
          <w:sz w:val="24"/>
          <w:szCs w:val="24"/>
        </w:rPr>
        <w:t>158 871,0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467E70" w:rsidRPr="00EC3F67" w:rsidRDefault="00467E70" w:rsidP="00467E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46671">
        <w:rPr>
          <w:rFonts w:ascii="Times New Roman" w:hAnsi="Times New Roman" w:cs="Times New Roman"/>
          <w:sz w:val="24"/>
          <w:szCs w:val="24"/>
        </w:rPr>
        <w:t>9 203,4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67E70" w:rsidRDefault="00467E70" w:rsidP="00467E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B46671">
        <w:rPr>
          <w:rFonts w:ascii="Times New Roman" w:hAnsi="Times New Roman" w:cs="Times New Roman"/>
          <w:sz w:val="24"/>
          <w:szCs w:val="24"/>
        </w:rPr>
        <w:t>1 992,4</w:t>
      </w:r>
      <w:r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E70" w:rsidRDefault="00467E70" w:rsidP="00467E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областного бюджета -</w:t>
      </w:r>
      <w:r w:rsidR="00B46671">
        <w:rPr>
          <w:rFonts w:ascii="Times New Roman" w:hAnsi="Times New Roman" w:cs="Times New Roman"/>
          <w:sz w:val="24"/>
          <w:szCs w:val="24"/>
        </w:rPr>
        <w:t>7 211,0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7E70" w:rsidRDefault="00467E70" w:rsidP="00467E7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 w:rsidR="00B46671">
        <w:rPr>
          <w:rFonts w:ascii="Times New Roman" w:hAnsi="Times New Roman" w:cs="Times New Roman"/>
          <w:sz w:val="24"/>
          <w:szCs w:val="24"/>
        </w:rPr>
        <w:t>149 007,6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467E70" w:rsidRDefault="00467E70" w:rsidP="00467E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 -</w:t>
      </w:r>
      <w:r w:rsidR="00B46671">
        <w:rPr>
          <w:rFonts w:ascii="Times New Roman" w:hAnsi="Times New Roman" w:cs="Times New Roman"/>
          <w:sz w:val="24"/>
          <w:szCs w:val="24"/>
        </w:rPr>
        <w:t>4 989,0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 w:rsidR="00B46671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6671">
        <w:rPr>
          <w:rFonts w:ascii="Times New Roman" w:hAnsi="Times New Roman" w:cs="Times New Roman"/>
          <w:sz w:val="24"/>
          <w:szCs w:val="24"/>
        </w:rPr>
        <w:t>427,8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467E70" w:rsidRDefault="00467E70" w:rsidP="00467E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–</w:t>
      </w:r>
      <w:r w:rsidR="00B46671">
        <w:rPr>
          <w:rFonts w:ascii="Times New Roman" w:hAnsi="Times New Roman" w:cs="Times New Roman"/>
          <w:sz w:val="24"/>
          <w:szCs w:val="24"/>
        </w:rPr>
        <w:t>144 018,6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 w:rsidR="00B46671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6671">
        <w:rPr>
          <w:rFonts w:ascii="Times New Roman" w:hAnsi="Times New Roman" w:cs="Times New Roman"/>
          <w:sz w:val="24"/>
          <w:szCs w:val="24"/>
        </w:rPr>
        <w:t>7 211,0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467E70" w:rsidRDefault="00467E70" w:rsidP="00467E7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791">
        <w:rPr>
          <w:rFonts w:ascii="Times New Roman" w:hAnsi="Times New Roman" w:cs="Times New Roman"/>
          <w:sz w:val="24"/>
          <w:szCs w:val="24"/>
        </w:rPr>
        <w:t>330,0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467E70" w:rsidRDefault="00467E70" w:rsidP="00467E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округа – </w:t>
      </w:r>
      <w:r w:rsidR="00C24791">
        <w:rPr>
          <w:rFonts w:ascii="Times New Roman" w:hAnsi="Times New Roman" w:cs="Times New Roman"/>
          <w:sz w:val="24"/>
          <w:szCs w:val="24"/>
        </w:rPr>
        <w:t>330,0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24791">
        <w:rPr>
          <w:rFonts w:ascii="Times New Roman" w:hAnsi="Times New Roman" w:cs="Times New Roman"/>
          <w:sz w:val="24"/>
          <w:szCs w:val="24"/>
        </w:rPr>
        <w:t>.</w:t>
      </w:r>
    </w:p>
    <w:p w:rsidR="00467E70" w:rsidRDefault="00467E70" w:rsidP="00467E7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</w:t>
      </w:r>
      <w:r w:rsidR="00C24791">
        <w:rPr>
          <w:rFonts w:ascii="Times New Roman" w:hAnsi="Times New Roman" w:cs="Times New Roman"/>
          <w:sz w:val="24"/>
          <w:szCs w:val="24"/>
        </w:rPr>
        <w:t>330,0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467E70" w:rsidRPr="00D100CA" w:rsidRDefault="00467E70" w:rsidP="00467E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бюджета округа – </w:t>
      </w:r>
      <w:r w:rsidR="00237303">
        <w:rPr>
          <w:rFonts w:ascii="Times New Roman" w:hAnsi="Times New Roman" w:cs="Times New Roman"/>
          <w:sz w:val="24"/>
          <w:szCs w:val="24"/>
        </w:rPr>
        <w:t>330,0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91291" w:rsidRPr="00403472" w:rsidRDefault="00467E70" w:rsidP="0040347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Pr="00017BAC">
        <w:rPr>
          <w:rFonts w:ascii="Times New Roman" w:hAnsi="Times New Roman" w:cs="Times New Roman"/>
          <w:sz w:val="24"/>
          <w:szCs w:val="24"/>
        </w:rPr>
        <w:t>год –</w:t>
      </w:r>
      <w:r w:rsidR="00C24791">
        <w:rPr>
          <w:rFonts w:ascii="Times New Roman" w:hAnsi="Times New Roman" w:cs="Times New Roman"/>
          <w:sz w:val="24"/>
          <w:szCs w:val="24"/>
        </w:rPr>
        <w:t>0,00 тыс. рублей.</w:t>
      </w:r>
    </w:p>
    <w:p w:rsidR="00691291" w:rsidRPr="00D9466B" w:rsidRDefault="00382769" w:rsidP="00D9466B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2769">
        <w:rPr>
          <w:rFonts w:ascii="Times New Roman" w:hAnsi="Times New Roman"/>
          <w:sz w:val="24"/>
          <w:szCs w:val="24"/>
        </w:rPr>
        <w:t xml:space="preserve">2.Аналогичные изменения предлагается внести </w:t>
      </w:r>
      <w:proofErr w:type="gramStart"/>
      <w:r w:rsidRPr="00382769">
        <w:rPr>
          <w:rFonts w:ascii="Times New Roman" w:hAnsi="Times New Roman"/>
          <w:sz w:val="24"/>
          <w:szCs w:val="24"/>
        </w:rPr>
        <w:t>в</w:t>
      </w:r>
      <w:proofErr w:type="gramEnd"/>
      <w:r w:rsidRPr="00382769">
        <w:rPr>
          <w:rFonts w:ascii="Times New Roman" w:hAnsi="Times New Roman"/>
          <w:sz w:val="24"/>
          <w:szCs w:val="24"/>
        </w:rPr>
        <w:t>:</w:t>
      </w:r>
    </w:p>
    <w:p w:rsidR="003036B7" w:rsidRDefault="003036B7" w:rsidP="003036B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«Финансовое обеспечение реализации муниципальной программы за счет средств бюджета округа», изложив его в новой редакции.</w:t>
      </w:r>
    </w:p>
    <w:p w:rsidR="003036B7" w:rsidRDefault="003036B7" w:rsidP="003036B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«Прогнозная (справочная) оценка расходов федерального, областного бюджетов государственных внебюджетных фондов, физических и юридических  лиц на реализацию целей муниципальной программы (подпрограммы муниципальной программы)»,</w:t>
      </w:r>
      <w:r w:rsidRP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его в новой редакции.</w:t>
      </w:r>
    </w:p>
    <w:p w:rsidR="003036B7" w:rsidRPr="00DB0D93" w:rsidRDefault="003036B7" w:rsidP="003036B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«Перечень основных мероприятий и финансовое обеспечение реализации муниципальной программы (подпрограммы) за счет средств бюджета округа», изложив его в новой редакции.</w:t>
      </w:r>
    </w:p>
    <w:p w:rsidR="00682165" w:rsidRPr="00D9466B" w:rsidRDefault="003036B7" w:rsidP="00D9466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45B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 реализации муниципальной программы</w:t>
      </w:r>
      <w:r w:rsidR="0054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окружающей среды и рационального использования природных ресурсов на 2023-2027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изложив его в новой редакции</w:t>
      </w:r>
      <w:r w:rsidR="00545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BFB" w:rsidRDefault="00610D55" w:rsidP="00610D55">
      <w:pPr>
        <w:spacing w:after="0" w:line="240" w:lineRule="auto"/>
        <w:ind w:left="28" w:firstLine="680"/>
        <w:jc w:val="both"/>
        <w:rPr>
          <w:rFonts w:ascii="Times New Roman" w:hAnsi="Times New Roman"/>
          <w:sz w:val="24"/>
          <w:szCs w:val="24"/>
        </w:rPr>
      </w:pPr>
      <w:r w:rsidRPr="00610D55">
        <w:rPr>
          <w:rFonts w:ascii="Times New Roman" w:hAnsi="Times New Roman"/>
          <w:sz w:val="24"/>
          <w:szCs w:val="24"/>
        </w:rPr>
        <w:t>Проектом</w:t>
      </w:r>
      <w:r>
        <w:rPr>
          <w:rFonts w:ascii="Times New Roman" w:hAnsi="Times New Roman"/>
          <w:sz w:val="24"/>
          <w:szCs w:val="24"/>
        </w:rPr>
        <w:t xml:space="preserve"> постановления предлагается увеличить объем финансирования </w:t>
      </w:r>
      <w:r w:rsidR="00521BFB">
        <w:rPr>
          <w:rFonts w:ascii="Times New Roman" w:hAnsi="Times New Roman"/>
          <w:sz w:val="24"/>
          <w:szCs w:val="24"/>
        </w:rPr>
        <w:t xml:space="preserve">на 2024 год </w:t>
      </w:r>
      <w:r>
        <w:rPr>
          <w:rFonts w:ascii="Times New Roman" w:hAnsi="Times New Roman"/>
          <w:sz w:val="24"/>
          <w:szCs w:val="24"/>
        </w:rPr>
        <w:t xml:space="preserve">по мероприятию </w:t>
      </w:r>
      <w:r w:rsidR="00521BFB">
        <w:rPr>
          <w:rFonts w:ascii="Times New Roman" w:hAnsi="Times New Roman"/>
          <w:sz w:val="24"/>
          <w:szCs w:val="24"/>
        </w:rPr>
        <w:t xml:space="preserve"> 2.1.3 «Разработка проектно-сметной документации на рекультивацию несанкционированной свалки ТКО вблизи г. Белозерска».</w:t>
      </w:r>
    </w:p>
    <w:p w:rsidR="00610D55" w:rsidRPr="00D9466B" w:rsidRDefault="00521BFB" w:rsidP="00D9466B">
      <w:pPr>
        <w:spacing w:after="0" w:line="240" w:lineRule="auto"/>
        <w:ind w:left="28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увеличения</w:t>
      </w:r>
      <w:r w:rsidR="008948C5">
        <w:rPr>
          <w:rFonts w:ascii="Times New Roman" w:hAnsi="Times New Roman"/>
          <w:sz w:val="24"/>
          <w:szCs w:val="24"/>
        </w:rPr>
        <w:t xml:space="preserve"> объема финанси</w:t>
      </w:r>
      <w:r w:rsidR="00237303">
        <w:rPr>
          <w:rFonts w:ascii="Times New Roman" w:hAnsi="Times New Roman"/>
          <w:sz w:val="24"/>
          <w:szCs w:val="24"/>
        </w:rPr>
        <w:t>р</w:t>
      </w:r>
      <w:r w:rsidR="008948C5">
        <w:rPr>
          <w:rFonts w:ascii="Times New Roman" w:hAnsi="Times New Roman"/>
          <w:sz w:val="24"/>
          <w:szCs w:val="24"/>
        </w:rPr>
        <w:t>ования является</w:t>
      </w:r>
      <w:r w:rsidR="008E3CC5">
        <w:rPr>
          <w:rFonts w:ascii="Times New Roman" w:hAnsi="Times New Roman"/>
          <w:sz w:val="24"/>
          <w:szCs w:val="24"/>
        </w:rPr>
        <w:t xml:space="preserve"> уведомление о лимитах бюджетных обязательств на 2024 год и </w:t>
      </w:r>
      <w:r w:rsidR="00AC4DF7">
        <w:rPr>
          <w:rFonts w:ascii="Times New Roman" w:hAnsi="Times New Roman"/>
          <w:sz w:val="24"/>
          <w:szCs w:val="24"/>
        </w:rPr>
        <w:t>плановый период 2025-2026 годов от 02.04.2024, полученное от Департамента природных ресурсов и охраны окруж</w:t>
      </w:r>
      <w:r w:rsidR="00D608D2">
        <w:rPr>
          <w:rFonts w:ascii="Times New Roman" w:hAnsi="Times New Roman"/>
          <w:sz w:val="24"/>
          <w:szCs w:val="24"/>
        </w:rPr>
        <w:t>ающей среды Вологодской области.</w:t>
      </w:r>
    </w:p>
    <w:p w:rsidR="002D3065" w:rsidRDefault="002D3065" w:rsidP="00AC61CF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9466B" w:rsidRDefault="00682165" w:rsidP="00AC61CF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682165">
        <w:rPr>
          <w:rFonts w:ascii="Times New Roman" w:hAnsi="Times New Roman"/>
          <w:b/>
          <w:sz w:val="24"/>
          <w:szCs w:val="24"/>
        </w:rPr>
        <w:t>Выводы по результатам  экспертизы проекта муниципальной программы:</w:t>
      </w:r>
      <w:r w:rsidR="00D9466B">
        <w:rPr>
          <w:rFonts w:ascii="Times New Roman" w:hAnsi="Times New Roman"/>
          <w:b/>
          <w:sz w:val="24"/>
          <w:szCs w:val="24"/>
        </w:rPr>
        <w:t xml:space="preserve"> </w:t>
      </w:r>
    </w:p>
    <w:p w:rsidR="002D3065" w:rsidRPr="00682165" w:rsidRDefault="002D3065" w:rsidP="00AC61CF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9466B" w:rsidRPr="00D9466B" w:rsidRDefault="00D9466B" w:rsidP="00D9466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9466B">
        <w:rPr>
          <w:rFonts w:ascii="Times New Roman" w:hAnsi="Times New Roman"/>
          <w:sz w:val="24"/>
          <w:szCs w:val="24"/>
        </w:rPr>
        <w:t xml:space="preserve">Контрольно-счетная комиссия округа отмечает, что согласно плану реализации Программы наименование основного мероприятия 1 «Мероприятия по охране, рациональному и комплексному использованию водных ресурсов». </w:t>
      </w:r>
    </w:p>
    <w:p w:rsidR="00AC61CF" w:rsidRDefault="00D9466B" w:rsidP="00D9466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D9466B">
        <w:rPr>
          <w:rFonts w:ascii="Times New Roman" w:hAnsi="Times New Roman"/>
          <w:sz w:val="24"/>
          <w:szCs w:val="24"/>
        </w:rPr>
        <w:t xml:space="preserve">Вместе с тем, в решении Представительного Собрания округа от 19.12.2023 № 297 «О бюджете округа на 2023 год и плановый период 2024 и 2025 годов» (в редакции решения от 23.04.2024 № 335) наименование основного мероприятия 1 «Мероприятия по охране, рациональному и комплексному использованию водных ресурсов, </w:t>
      </w:r>
      <w:r w:rsidRPr="00AC61CF">
        <w:rPr>
          <w:rFonts w:ascii="Times New Roman" w:hAnsi="Times New Roman"/>
          <w:b/>
          <w:sz w:val="24"/>
          <w:szCs w:val="24"/>
        </w:rPr>
        <w:t>обеспечение населения качественной питьевой водой».</w:t>
      </w:r>
      <w:r w:rsidR="00AC61CF">
        <w:rPr>
          <w:rFonts w:ascii="Times New Roman" w:hAnsi="Times New Roman"/>
          <w:b/>
          <w:sz w:val="24"/>
          <w:szCs w:val="24"/>
        </w:rPr>
        <w:t xml:space="preserve"> </w:t>
      </w:r>
    </w:p>
    <w:p w:rsidR="00D9466B" w:rsidRPr="00AC61CF" w:rsidRDefault="00AC61CF" w:rsidP="00D9466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Таким образом, наименование основного мероприятия 1 Программы не соответствует наименованию основного мероприятия 1 в решении о бюджете округа. </w:t>
      </w:r>
    </w:p>
    <w:p w:rsidR="00682165" w:rsidRPr="00C1070C" w:rsidRDefault="00D9466B" w:rsidP="00D9466B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1291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91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 о внесении изменений в муниципальную программу</w:t>
      </w:r>
      <w:r w:rsidR="00691291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действующему законодательству и </w:t>
      </w:r>
      <w:r w:rsidR="00691291" w:rsidRPr="00B1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 к </w:t>
      </w:r>
      <w:r w:rsidR="00691291" w:rsidRPr="00C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принятию</w:t>
      </w:r>
      <w:r w:rsidRPr="00C1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предложений контрольно-счетной комиссии округа.</w:t>
      </w:r>
    </w:p>
    <w:p w:rsidR="00552C86" w:rsidRDefault="00552C86" w:rsidP="00682165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C053B7" w:rsidRDefault="00C053B7" w:rsidP="00C1070C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C053B7" w:rsidRDefault="00C053B7" w:rsidP="00C1070C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C053B7" w:rsidRDefault="00C053B7" w:rsidP="00C1070C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C053B7" w:rsidRDefault="00C053B7" w:rsidP="00C1070C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C053B7" w:rsidRDefault="00C053B7" w:rsidP="00C1070C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C1070C" w:rsidRDefault="00C1070C" w:rsidP="00C1070C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Предложения:</w:t>
      </w:r>
    </w:p>
    <w:p w:rsidR="002D3065" w:rsidRDefault="002D3065" w:rsidP="0050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3065" w:rsidRPr="002D3065" w:rsidRDefault="002D3065" w:rsidP="00507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D3065">
        <w:rPr>
          <w:rFonts w:ascii="Times New Roman" w:hAnsi="Times New Roman"/>
          <w:b/>
          <w:sz w:val="24"/>
          <w:szCs w:val="24"/>
        </w:rPr>
        <w:t>Финансовому управлению администрации округа</w:t>
      </w:r>
    </w:p>
    <w:p w:rsidR="00C053B7" w:rsidRDefault="00C053B7" w:rsidP="00C053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053B7">
        <w:rPr>
          <w:rFonts w:ascii="Times New Roman" w:hAnsi="Times New Roman"/>
          <w:sz w:val="24"/>
          <w:szCs w:val="24"/>
        </w:rPr>
        <w:t>Внести изменения в приказ финансового управления администрации округа от 08.11.2023 № 114 «Об утверждении перечня и кодов целевых статей бюджета Белозерского муниципального округа» в части наименования целевой статьи 06 0 01 00000</w:t>
      </w:r>
      <w:r>
        <w:rPr>
          <w:rFonts w:ascii="Times New Roman" w:hAnsi="Times New Roman"/>
          <w:sz w:val="24"/>
          <w:szCs w:val="24"/>
        </w:rPr>
        <w:t>.</w:t>
      </w:r>
    </w:p>
    <w:p w:rsidR="002D3065" w:rsidRPr="00C053B7" w:rsidRDefault="00C053B7" w:rsidP="00C053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2D3065" w:rsidRPr="00C053B7">
        <w:rPr>
          <w:rFonts w:ascii="Times New Roman" w:hAnsi="Times New Roman"/>
          <w:sz w:val="24"/>
          <w:szCs w:val="24"/>
        </w:rPr>
        <w:t>При внесении изменений в решение Предста</w:t>
      </w:r>
      <w:r>
        <w:rPr>
          <w:rFonts w:ascii="Times New Roman" w:hAnsi="Times New Roman"/>
          <w:sz w:val="24"/>
          <w:szCs w:val="24"/>
        </w:rPr>
        <w:t>вительного Собрания округа от 19.12.2023 № 297 «О бюджете округа на 2024 год и плановый период 2025 и 2026</w:t>
      </w:r>
      <w:r w:rsidR="002D3065" w:rsidRPr="00C053B7">
        <w:rPr>
          <w:rFonts w:ascii="Times New Roman" w:hAnsi="Times New Roman"/>
          <w:sz w:val="24"/>
          <w:szCs w:val="24"/>
        </w:rPr>
        <w:t xml:space="preserve"> годов» </w:t>
      </w:r>
      <w:r>
        <w:rPr>
          <w:rFonts w:ascii="Times New Roman" w:hAnsi="Times New Roman"/>
          <w:sz w:val="24"/>
          <w:szCs w:val="24"/>
        </w:rPr>
        <w:t xml:space="preserve">откорректировать наименование целевой статьи </w:t>
      </w:r>
      <w:r w:rsidRPr="00C053B7">
        <w:rPr>
          <w:rFonts w:ascii="Times New Roman" w:hAnsi="Times New Roman"/>
          <w:sz w:val="24"/>
          <w:szCs w:val="24"/>
        </w:rPr>
        <w:t>06 0 01 00000</w:t>
      </w:r>
      <w:r>
        <w:rPr>
          <w:rFonts w:ascii="Times New Roman" w:hAnsi="Times New Roman"/>
          <w:sz w:val="24"/>
          <w:szCs w:val="24"/>
        </w:rPr>
        <w:t xml:space="preserve"> в соответствии с наименованием основного мероприятия 1 «Мероприятия по охране, рациональному и комплексному использованию водных ресурсов»</w:t>
      </w:r>
      <w:r w:rsidR="005D2607">
        <w:rPr>
          <w:rFonts w:ascii="Times New Roman" w:hAnsi="Times New Roman"/>
          <w:sz w:val="24"/>
          <w:szCs w:val="24"/>
        </w:rPr>
        <w:t xml:space="preserve"> муниципальной программы.</w:t>
      </w:r>
      <w:bookmarkStart w:id="0" w:name="_GoBack"/>
      <w:bookmarkEnd w:id="0"/>
      <w:proofErr w:type="gramEnd"/>
    </w:p>
    <w:p w:rsidR="002D3065" w:rsidRPr="002D3065" w:rsidRDefault="002D3065" w:rsidP="002D3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065" w:rsidRDefault="002D3065" w:rsidP="0050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065" w:rsidRDefault="002D3065" w:rsidP="0050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165" w:rsidRPr="00682165" w:rsidRDefault="00D67FC6" w:rsidP="00507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  <w:r w:rsidR="00682165" w:rsidRPr="00682165">
        <w:rPr>
          <w:rFonts w:ascii="Times New Roman" w:hAnsi="Times New Roman"/>
          <w:sz w:val="24"/>
          <w:szCs w:val="24"/>
        </w:rPr>
        <w:t xml:space="preserve"> </w:t>
      </w:r>
    </w:p>
    <w:p w:rsidR="00682165" w:rsidRPr="00682165" w:rsidRDefault="00682165" w:rsidP="00D50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65">
        <w:rPr>
          <w:rFonts w:ascii="Times New Roman" w:hAnsi="Times New Roman"/>
          <w:sz w:val="24"/>
          <w:szCs w:val="24"/>
        </w:rPr>
        <w:t xml:space="preserve">контрольно-счетной комиссии округа                            </w:t>
      </w:r>
      <w:r w:rsidR="0050704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67FC6">
        <w:rPr>
          <w:rFonts w:ascii="Times New Roman" w:hAnsi="Times New Roman"/>
          <w:sz w:val="24"/>
          <w:szCs w:val="24"/>
        </w:rPr>
        <w:t xml:space="preserve">    </w:t>
      </w:r>
      <w:r w:rsidR="00507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7FC6">
        <w:rPr>
          <w:rFonts w:ascii="Times New Roman" w:hAnsi="Times New Roman"/>
          <w:sz w:val="24"/>
          <w:szCs w:val="24"/>
        </w:rPr>
        <w:t>М.Л.Сапанович</w:t>
      </w:r>
      <w:proofErr w:type="spellEnd"/>
    </w:p>
    <w:sectPr w:rsidR="00682165" w:rsidRPr="00682165" w:rsidSect="00C1070C">
      <w:headerReference w:type="default" r:id="rId10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BA" w:rsidRDefault="00AD55BA" w:rsidP="002812F2">
      <w:pPr>
        <w:spacing w:after="0" w:line="240" w:lineRule="auto"/>
      </w:pPr>
      <w:r>
        <w:separator/>
      </w:r>
    </w:p>
  </w:endnote>
  <w:endnote w:type="continuationSeparator" w:id="0">
    <w:p w:rsidR="00AD55BA" w:rsidRDefault="00AD55BA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BA" w:rsidRDefault="00AD55BA" w:rsidP="002812F2">
      <w:pPr>
        <w:spacing w:after="0" w:line="240" w:lineRule="auto"/>
      </w:pPr>
      <w:r>
        <w:separator/>
      </w:r>
    </w:p>
  </w:footnote>
  <w:footnote w:type="continuationSeparator" w:id="0">
    <w:p w:rsidR="00AD55BA" w:rsidRDefault="00AD55BA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C1070C" w:rsidRDefault="00C1070C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2607">
          <w:rPr>
            <w:noProof/>
          </w:rPr>
          <w:t>3</w:t>
        </w:r>
        <w:r>
          <w:fldChar w:fldCharType="end"/>
        </w:r>
      </w:p>
    </w:sdtContent>
  </w:sdt>
  <w:p w:rsidR="00C1070C" w:rsidRDefault="00C107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58C8"/>
    <w:multiLevelType w:val="hybridMultilevel"/>
    <w:tmpl w:val="2F96006A"/>
    <w:lvl w:ilvl="0" w:tplc="D2360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F334BB"/>
    <w:multiLevelType w:val="hybridMultilevel"/>
    <w:tmpl w:val="B642B14E"/>
    <w:lvl w:ilvl="0" w:tplc="87B257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CC542E"/>
    <w:multiLevelType w:val="hybridMultilevel"/>
    <w:tmpl w:val="794A8830"/>
    <w:lvl w:ilvl="0" w:tplc="8C448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0A7D"/>
    <w:rsid w:val="00012349"/>
    <w:rsid w:val="00017BAC"/>
    <w:rsid w:val="000369FF"/>
    <w:rsid w:val="000510DE"/>
    <w:rsid w:val="00071493"/>
    <w:rsid w:val="0007258B"/>
    <w:rsid w:val="00096BAC"/>
    <w:rsid w:val="000A3467"/>
    <w:rsid w:val="000E0C3C"/>
    <w:rsid w:val="000E389E"/>
    <w:rsid w:val="00133507"/>
    <w:rsid w:val="00141AE4"/>
    <w:rsid w:val="00165753"/>
    <w:rsid w:val="00167E1E"/>
    <w:rsid w:val="00194889"/>
    <w:rsid w:val="001A444F"/>
    <w:rsid w:val="001C250D"/>
    <w:rsid w:val="001F43EF"/>
    <w:rsid w:val="002070A4"/>
    <w:rsid w:val="00216ADA"/>
    <w:rsid w:val="00232864"/>
    <w:rsid w:val="00237303"/>
    <w:rsid w:val="002408E7"/>
    <w:rsid w:val="002530F2"/>
    <w:rsid w:val="00256634"/>
    <w:rsid w:val="002812F2"/>
    <w:rsid w:val="002826F9"/>
    <w:rsid w:val="002962E2"/>
    <w:rsid w:val="00296881"/>
    <w:rsid w:val="002B6E9B"/>
    <w:rsid w:val="002C45AD"/>
    <w:rsid w:val="002D3065"/>
    <w:rsid w:val="002E4370"/>
    <w:rsid w:val="002F0CA1"/>
    <w:rsid w:val="003036B7"/>
    <w:rsid w:val="0030657A"/>
    <w:rsid w:val="00313760"/>
    <w:rsid w:val="00315656"/>
    <w:rsid w:val="003159AC"/>
    <w:rsid w:val="00315B8B"/>
    <w:rsid w:val="00322850"/>
    <w:rsid w:val="00333B7B"/>
    <w:rsid w:val="003518EA"/>
    <w:rsid w:val="00363413"/>
    <w:rsid w:val="0038051F"/>
    <w:rsid w:val="00381592"/>
    <w:rsid w:val="00382769"/>
    <w:rsid w:val="003972F2"/>
    <w:rsid w:val="003C2659"/>
    <w:rsid w:val="00403472"/>
    <w:rsid w:val="00404F78"/>
    <w:rsid w:val="00414735"/>
    <w:rsid w:val="00444CE8"/>
    <w:rsid w:val="00445187"/>
    <w:rsid w:val="00454AC4"/>
    <w:rsid w:val="0046118E"/>
    <w:rsid w:val="00467E70"/>
    <w:rsid w:val="0048179E"/>
    <w:rsid w:val="004A6996"/>
    <w:rsid w:val="004B2A32"/>
    <w:rsid w:val="004F1028"/>
    <w:rsid w:val="00507041"/>
    <w:rsid w:val="00512164"/>
    <w:rsid w:val="00521BFB"/>
    <w:rsid w:val="005360FF"/>
    <w:rsid w:val="00545B5B"/>
    <w:rsid w:val="00546ED0"/>
    <w:rsid w:val="005502F0"/>
    <w:rsid w:val="00552C86"/>
    <w:rsid w:val="0057270B"/>
    <w:rsid w:val="00596D02"/>
    <w:rsid w:val="005A5EC1"/>
    <w:rsid w:val="005B09DD"/>
    <w:rsid w:val="005B35C4"/>
    <w:rsid w:val="005B58A4"/>
    <w:rsid w:val="005C1FB1"/>
    <w:rsid w:val="005D2607"/>
    <w:rsid w:val="005F1164"/>
    <w:rsid w:val="005F3B1B"/>
    <w:rsid w:val="005F486B"/>
    <w:rsid w:val="00610D55"/>
    <w:rsid w:val="00645AE3"/>
    <w:rsid w:val="00651986"/>
    <w:rsid w:val="00661BC4"/>
    <w:rsid w:val="00663080"/>
    <w:rsid w:val="00665368"/>
    <w:rsid w:val="00671661"/>
    <w:rsid w:val="00682165"/>
    <w:rsid w:val="00687B0F"/>
    <w:rsid w:val="00691291"/>
    <w:rsid w:val="006C3902"/>
    <w:rsid w:val="006E216F"/>
    <w:rsid w:val="006E3358"/>
    <w:rsid w:val="006F417A"/>
    <w:rsid w:val="006F4E73"/>
    <w:rsid w:val="006F554D"/>
    <w:rsid w:val="006F7089"/>
    <w:rsid w:val="00720E0B"/>
    <w:rsid w:val="00724C77"/>
    <w:rsid w:val="00742582"/>
    <w:rsid w:val="00775ABA"/>
    <w:rsid w:val="007A1367"/>
    <w:rsid w:val="007B5F7E"/>
    <w:rsid w:val="007B7437"/>
    <w:rsid w:val="007F4BA5"/>
    <w:rsid w:val="0081179D"/>
    <w:rsid w:val="00817D4D"/>
    <w:rsid w:val="008269F3"/>
    <w:rsid w:val="00830D09"/>
    <w:rsid w:val="00831F38"/>
    <w:rsid w:val="0087182F"/>
    <w:rsid w:val="008948C5"/>
    <w:rsid w:val="00896FFE"/>
    <w:rsid w:val="008A5F8D"/>
    <w:rsid w:val="008C6E36"/>
    <w:rsid w:val="008E3CC5"/>
    <w:rsid w:val="00921D76"/>
    <w:rsid w:val="00936292"/>
    <w:rsid w:val="00941089"/>
    <w:rsid w:val="00952186"/>
    <w:rsid w:val="00955445"/>
    <w:rsid w:val="00967237"/>
    <w:rsid w:val="00980F61"/>
    <w:rsid w:val="00985256"/>
    <w:rsid w:val="00997D3C"/>
    <w:rsid w:val="009B2169"/>
    <w:rsid w:val="009C211A"/>
    <w:rsid w:val="009C7866"/>
    <w:rsid w:val="009D6888"/>
    <w:rsid w:val="00A04204"/>
    <w:rsid w:val="00A133EB"/>
    <w:rsid w:val="00A1512F"/>
    <w:rsid w:val="00A22AC1"/>
    <w:rsid w:val="00A24B37"/>
    <w:rsid w:val="00A53B2D"/>
    <w:rsid w:val="00A54779"/>
    <w:rsid w:val="00A7006E"/>
    <w:rsid w:val="00A71130"/>
    <w:rsid w:val="00A76B11"/>
    <w:rsid w:val="00A87158"/>
    <w:rsid w:val="00AA196A"/>
    <w:rsid w:val="00AA439B"/>
    <w:rsid w:val="00AC3A5D"/>
    <w:rsid w:val="00AC4DF7"/>
    <w:rsid w:val="00AC61CF"/>
    <w:rsid w:val="00AD3D07"/>
    <w:rsid w:val="00AD55BA"/>
    <w:rsid w:val="00AE0657"/>
    <w:rsid w:val="00AF58EF"/>
    <w:rsid w:val="00AF72ED"/>
    <w:rsid w:val="00B14988"/>
    <w:rsid w:val="00B14F36"/>
    <w:rsid w:val="00B311B6"/>
    <w:rsid w:val="00B46671"/>
    <w:rsid w:val="00B4740F"/>
    <w:rsid w:val="00B546B0"/>
    <w:rsid w:val="00B776F9"/>
    <w:rsid w:val="00BA1623"/>
    <w:rsid w:val="00BA572C"/>
    <w:rsid w:val="00BB3790"/>
    <w:rsid w:val="00BF1B02"/>
    <w:rsid w:val="00C053B7"/>
    <w:rsid w:val="00C1070C"/>
    <w:rsid w:val="00C149EC"/>
    <w:rsid w:val="00C23646"/>
    <w:rsid w:val="00C24791"/>
    <w:rsid w:val="00C31AD6"/>
    <w:rsid w:val="00C43383"/>
    <w:rsid w:val="00C45899"/>
    <w:rsid w:val="00C52F86"/>
    <w:rsid w:val="00C7088E"/>
    <w:rsid w:val="00C80203"/>
    <w:rsid w:val="00C8616A"/>
    <w:rsid w:val="00C86536"/>
    <w:rsid w:val="00C945F6"/>
    <w:rsid w:val="00CB46A2"/>
    <w:rsid w:val="00CD68DF"/>
    <w:rsid w:val="00CD74D3"/>
    <w:rsid w:val="00CF380E"/>
    <w:rsid w:val="00CF62EB"/>
    <w:rsid w:val="00D02AD3"/>
    <w:rsid w:val="00D100CA"/>
    <w:rsid w:val="00D47F8D"/>
    <w:rsid w:val="00D50825"/>
    <w:rsid w:val="00D561E9"/>
    <w:rsid w:val="00D608D2"/>
    <w:rsid w:val="00D60FED"/>
    <w:rsid w:val="00D66518"/>
    <w:rsid w:val="00D67FC6"/>
    <w:rsid w:val="00D76DEB"/>
    <w:rsid w:val="00D81724"/>
    <w:rsid w:val="00D82FE8"/>
    <w:rsid w:val="00D9466B"/>
    <w:rsid w:val="00D94D99"/>
    <w:rsid w:val="00D96E3D"/>
    <w:rsid w:val="00DC34B1"/>
    <w:rsid w:val="00DC389A"/>
    <w:rsid w:val="00DC7E48"/>
    <w:rsid w:val="00DD1BCB"/>
    <w:rsid w:val="00DD252E"/>
    <w:rsid w:val="00E26252"/>
    <w:rsid w:val="00E338E2"/>
    <w:rsid w:val="00E45F93"/>
    <w:rsid w:val="00E522F2"/>
    <w:rsid w:val="00E567FC"/>
    <w:rsid w:val="00E62631"/>
    <w:rsid w:val="00EA4301"/>
    <w:rsid w:val="00EC227D"/>
    <w:rsid w:val="00EC3F67"/>
    <w:rsid w:val="00EC7542"/>
    <w:rsid w:val="00ED33E4"/>
    <w:rsid w:val="00ED596C"/>
    <w:rsid w:val="00ED7A3C"/>
    <w:rsid w:val="00EE517F"/>
    <w:rsid w:val="00F23C7C"/>
    <w:rsid w:val="00F2774A"/>
    <w:rsid w:val="00F279B1"/>
    <w:rsid w:val="00F30B6A"/>
    <w:rsid w:val="00F33BBB"/>
    <w:rsid w:val="00F40199"/>
    <w:rsid w:val="00F5553C"/>
    <w:rsid w:val="00F57711"/>
    <w:rsid w:val="00F62B6F"/>
    <w:rsid w:val="00F63578"/>
    <w:rsid w:val="00F648E7"/>
    <w:rsid w:val="00F80BAB"/>
    <w:rsid w:val="00FB4A7A"/>
    <w:rsid w:val="00FC52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5CFF-ED12-4D01-BC43-01F866BE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38</cp:revision>
  <cp:lastPrinted>2024-06-13T09:58:00Z</cp:lastPrinted>
  <dcterms:created xsi:type="dcterms:W3CDTF">2024-03-04T07:01:00Z</dcterms:created>
  <dcterms:modified xsi:type="dcterms:W3CDTF">2024-06-13T14:08:00Z</dcterms:modified>
</cp:coreProperties>
</file>