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036F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№26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6A27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 в по</w:t>
      </w:r>
      <w:r w:rsidR="0013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</w:t>
      </w:r>
      <w:r w:rsidR="0025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</w:t>
      </w:r>
      <w:r w:rsidR="00C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рации района от 27.12.2022 № 495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D1B07" w:rsidRPr="00CD74D3" w:rsidRDefault="008D1B07" w:rsidP="00F869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036FFD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мая</w:t>
      </w:r>
      <w:r w:rsidR="002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B1" w:rsidRPr="005830B1" w:rsidRDefault="005830B1" w:rsidP="005830B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</w:t>
      </w:r>
      <w:r w:rsidR="00DD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проведена на основании 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 статьи 157 Бюджетного кодекса Российской Федерации, в соответствии с Федеральным законом от 07.02.2011  №6-ФЗ «Об общих принципах организации и деятельности контрольно-счетных органов субъектов Российской Федерации</w:t>
      </w:r>
      <w:r w:rsidR="00FD228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федеральных территорий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образований», на основании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</w:t>
      </w:r>
      <w:proofErr w:type="gramEnd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12.10.2022 № 19, пункта 1.6 плана работы контрольно-счетной комиссии Белозерско</w:t>
      </w:r>
      <w:r w:rsidR="00D93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</w:t>
      </w: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объема ресурсного обеспечения </w:t>
      </w:r>
      <w:r w:rsidR="005401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развития туризма</w:t>
      </w:r>
      <w:proofErr w:type="gramEnd"/>
      <w:r w:rsidR="0054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Белозерском муниципальном округе «Белозерск-былинный город» на 2023-2027 годы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</w:t>
      </w:r>
      <w:r w:rsidR="001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57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администрации </w:t>
      </w:r>
      <w:r w:rsidR="00C81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от 27.12.2022 № 495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830B1"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B91F87">
        <w:rPr>
          <w:rFonts w:ascii="Times New Roman" w:eastAsia="Times New Roman" w:hAnsi="Times New Roman" w:cs="Times New Roman"/>
          <w:sz w:val="24"/>
          <w:szCs w:val="24"/>
          <w:lang w:eastAsia="ru-RU"/>
        </w:rPr>
        <w:t>с 02.05.2024  по 02.05</w:t>
      </w:r>
      <w:r w:rsidR="009C034D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финансово-экономической экспертиз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проекта Программы 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разработки, реализации и оценки эффективности муниципаль</w:t>
      </w:r>
      <w:r w:rsidR="00E27B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программ Белозерского</w:t>
      </w:r>
      <w:r w:rsidR="00E2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 (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Порядок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последующих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CD74D3" w:rsidRPr="008C6BCA" w:rsidRDefault="00CD74D3" w:rsidP="008C6BCA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изменения в по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</w:t>
      </w:r>
      <w:r w:rsidR="00D24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администрации района от 27.12.2022 № 495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F7" w:rsidRDefault="00CD74D3" w:rsidP="00ED236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733545" w:rsidRPr="008D42EF" w:rsidRDefault="00733545" w:rsidP="00ED236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993" w:rsidRPr="00946993" w:rsidRDefault="00946993" w:rsidP="0094699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Проектом постановления предлагается внести изменения в паспорт Программы, увеличив общий объем бюджетных ассигнований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1 052,6</w:t>
      </w: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счет средств бюджета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52,6 тыс. рублей и за счет средств областного бюджета на 1 000,0 тыс. рублей.</w:t>
      </w:r>
    </w:p>
    <w:p w:rsidR="00946993" w:rsidRPr="00946993" w:rsidRDefault="00946993" w:rsidP="0094699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объем финансирования Программы составит в целом </w:t>
      </w:r>
      <w:r w:rsidR="00F65EA4">
        <w:rPr>
          <w:rFonts w:ascii="Times New Roman" w:eastAsia="Times New Roman" w:hAnsi="Times New Roman" w:cs="Times New Roman"/>
          <w:sz w:val="24"/>
          <w:szCs w:val="24"/>
          <w:lang w:eastAsia="ru-RU"/>
        </w:rPr>
        <w:t>42 934,1</w:t>
      </w: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 реализации:</w:t>
      </w:r>
    </w:p>
    <w:p w:rsidR="00946993" w:rsidRPr="00946993" w:rsidRDefault="00946993" w:rsidP="0094699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8 136,9 тыс. рублей, из них:</w:t>
      </w:r>
    </w:p>
    <w:p w:rsidR="00F65EA4" w:rsidRPr="00946993" w:rsidRDefault="00946993" w:rsidP="00F65EA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 бюджет</w:t>
      </w:r>
      <w:r w:rsidR="00F65E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округа  – 8 136,9 тыс. рублей;</w:t>
      </w:r>
    </w:p>
    <w:p w:rsidR="00946993" w:rsidRPr="00946993" w:rsidRDefault="005277AE" w:rsidP="0094699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 9 182,0</w:t>
      </w:r>
      <w:r w:rsidR="00946993"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(с </w:t>
      </w:r>
      <w:r w:rsidR="00F6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увеличением на 1 052,6 </w:t>
      </w:r>
      <w:r w:rsidR="00946993"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рублей) из них:</w:t>
      </w:r>
    </w:p>
    <w:p w:rsidR="00946993" w:rsidRDefault="00946993" w:rsidP="0094699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округа -</w:t>
      </w:r>
      <w:r w:rsidR="00F65EA4">
        <w:rPr>
          <w:rFonts w:ascii="Times New Roman" w:eastAsia="Times New Roman" w:hAnsi="Times New Roman" w:cs="Times New Roman"/>
          <w:sz w:val="24"/>
          <w:szCs w:val="24"/>
          <w:lang w:eastAsia="ru-RU"/>
        </w:rPr>
        <w:t>8 182,0</w:t>
      </w: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(с </w:t>
      </w:r>
      <w:r w:rsidR="00F65EA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увеличением на</w:t>
      </w: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EA4">
        <w:rPr>
          <w:rFonts w:ascii="Times New Roman" w:eastAsia="Times New Roman" w:hAnsi="Times New Roman" w:cs="Times New Roman"/>
          <w:sz w:val="24"/>
          <w:szCs w:val="24"/>
          <w:lang w:eastAsia="ru-RU"/>
        </w:rPr>
        <w:t>52,6</w:t>
      </w:r>
      <w:r w:rsidR="003C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рублей),</w:t>
      </w:r>
    </w:p>
    <w:p w:rsidR="003C54E5" w:rsidRPr="00946993" w:rsidRDefault="003C54E5" w:rsidP="0094699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 – 1000,0 тыс. рублей (с увеличением на 1 000,0 тыс. рублей);</w:t>
      </w:r>
    </w:p>
    <w:p w:rsidR="00946993" w:rsidRPr="00946993" w:rsidRDefault="00946993" w:rsidP="0094699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–  8 725,2 тыс. рублей</w:t>
      </w:r>
      <w:r w:rsidR="005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</w:t>
      </w: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них:</w:t>
      </w:r>
    </w:p>
    <w:p w:rsidR="00946993" w:rsidRPr="00946993" w:rsidRDefault="00946993" w:rsidP="0094699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округа – 8 725,2 тыс. рублей;</w:t>
      </w:r>
    </w:p>
    <w:p w:rsidR="00946993" w:rsidRPr="00946993" w:rsidRDefault="00946993" w:rsidP="0094699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– 9 253,1 тыс. рублей</w:t>
      </w:r>
      <w:r w:rsidR="00E43E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них:</w:t>
      </w:r>
    </w:p>
    <w:p w:rsidR="00946993" w:rsidRPr="00946993" w:rsidRDefault="00946993" w:rsidP="0094699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округа –9 253,1 тыс. рублей.</w:t>
      </w:r>
    </w:p>
    <w:p w:rsidR="00946993" w:rsidRPr="00946993" w:rsidRDefault="00946993" w:rsidP="0094699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2027 год –7 636,9 тыс. рублей, из них:</w:t>
      </w:r>
    </w:p>
    <w:p w:rsidR="00946993" w:rsidRPr="00946993" w:rsidRDefault="00946993" w:rsidP="0094699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 бюджета округа  – 7 636,9 тыс. рублей.</w:t>
      </w:r>
    </w:p>
    <w:p w:rsidR="00946993" w:rsidRPr="00946993" w:rsidRDefault="00946993" w:rsidP="0094699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993" w:rsidRPr="00946993" w:rsidRDefault="00946993" w:rsidP="0094699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2.Аналогичные изменения предлагается внести </w:t>
      </w:r>
      <w:proofErr w:type="gramStart"/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6993" w:rsidRPr="00946993" w:rsidRDefault="00946993" w:rsidP="0094699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-таблицу 1 «Финансовое обеспечение реализации муниципальной программы за счет средств бюджета округа (тыс. руб.)» приложения 1 к Программе, изложив ее в новой редакции;</w:t>
      </w:r>
    </w:p>
    <w:p w:rsidR="00946993" w:rsidRPr="00946993" w:rsidRDefault="00946993" w:rsidP="0094699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-приложение 2 «Перечень основных мероприятий и финансовое обеспечение реализации муниципальной программы за счет средств бюджета округа» к Программе, изложив его в новой редакции;</w:t>
      </w:r>
    </w:p>
    <w:p w:rsidR="00946993" w:rsidRPr="00946993" w:rsidRDefault="00946993" w:rsidP="0094699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-приложение 5 «Прогноз сводных показателей муниципальных заданий на оказание муниципальных услуг муниципальными учреждениями округа по муниципальной программе» к Программе;</w:t>
      </w:r>
    </w:p>
    <w:p w:rsidR="00946993" w:rsidRDefault="00946993" w:rsidP="0094699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-приложение 6 «План реализации муниципальной программы развития туризма в Белозерском муниципальном округе «</w:t>
      </w:r>
      <w:proofErr w:type="gramStart"/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Белозерск-былинный</w:t>
      </w:r>
      <w:proofErr w:type="gramEnd"/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город» на 2023-2027 </w:t>
      </w:r>
      <w:proofErr w:type="spellStart"/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.» к Программе, изложив его в новой редакции.</w:t>
      </w:r>
    </w:p>
    <w:p w:rsidR="00FC4AEB" w:rsidRPr="00946993" w:rsidRDefault="00FC4AEB" w:rsidP="0094699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Проектом постановления предлагается увеличить объем финансирования в 2024 году по основному мероприятию 1 «Создание положительного туристского имиджа округа, совершенствование системы информационного обеспечения туристской деятельности, активная рекламная политика» на 1 052,6 тыс. рублей.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F60" w:rsidRDefault="00686F60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F60" w:rsidRDefault="00686F60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F60" w:rsidRDefault="00686F60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</w:t>
      </w:r>
      <w:r w:rsidR="007B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экспертизы: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F60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1.Проект </w:t>
      </w:r>
      <w:r w:rsidR="00F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округа  о внесении изменений в муниципальную программу</w:t>
      </w:r>
      <w:r w:rsidR="0068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противоречит действующему законодательству и рекомендован к принятию.</w:t>
      </w:r>
    </w:p>
    <w:p w:rsidR="00686F60" w:rsidRDefault="00686F60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F6C" w:rsidRDefault="00FF5F6C" w:rsidP="00FF5F6C">
      <w:pPr>
        <w:tabs>
          <w:tab w:val="left" w:pos="187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C60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C60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13418D">
      <w:headerReference w:type="default" r:id="rId10"/>
      <w:pgSz w:w="11906" w:h="16838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DB" w:rsidRDefault="002B60DB" w:rsidP="0013418D">
      <w:pPr>
        <w:spacing w:after="0" w:line="240" w:lineRule="auto"/>
      </w:pPr>
      <w:r>
        <w:separator/>
      </w:r>
    </w:p>
  </w:endnote>
  <w:endnote w:type="continuationSeparator" w:id="0">
    <w:p w:rsidR="002B60DB" w:rsidRDefault="002B60DB" w:rsidP="0013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DB" w:rsidRDefault="002B60DB" w:rsidP="0013418D">
      <w:pPr>
        <w:spacing w:after="0" w:line="240" w:lineRule="auto"/>
      </w:pPr>
      <w:r>
        <w:separator/>
      </w:r>
    </w:p>
  </w:footnote>
  <w:footnote w:type="continuationSeparator" w:id="0">
    <w:p w:rsidR="002B60DB" w:rsidRDefault="002B60DB" w:rsidP="0013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430912"/>
      <w:docPartObj>
        <w:docPartGallery w:val="Page Numbers (Top of Page)"/>
        <w:docPartUnique/>
      </w:docPartObj>
    </w:sdtPr>
    <w:sdtEndPr/>
    <w:sdtContent>
      <w:p w:rsidR="0013418D" w:rsidRDefault="00134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AEB">
          <w:rPr>
            <w:noProof/>
          </w:rPr>
          <w:t>2</w:t>
        </w:r>
        <w:r>
          <w:fldChar w:fldCharType="end"/>
        </w:r>
      </w:p>
    </w:sdtContent>
  </w:sdt>
  <w:p w:rsidR="0013418D" w:rsidRDefault="00134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0737"/>
    <w:multiLevelType w:val="hybridMultilevel"/>
    <w:tmpl w:val="E4D09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F2CC8"/>
    <w:multiLevelType w:val="hybridMultilevel"/>
    <w:tmpl w:val="51BAC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05110"/>
    <w:multiLevelType w:val="hybridMultilevel"/>
    <w:tmpl w:val="47F0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96F6F"/>
    <w:multiLevelType w:val="hybridMultilevel"/>
    <w:tmpl w:val="B3FC4F8A"/>
    <w:lvl w:ilvl="0" w:tplc="5D34F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F8226E"/>
    <w:multiLevelType w:val="hybridMultilevel"/>
    <w:tmpl w:val="1B34ED0C"/>
    <w:lvl w:ilvl="0" w:tplc="1D04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74A5"/>
    <w:rsid w:val="00034D1F"/>
    <w:rsid w:val="00036FFD"/>
    <w:rsid w:val="000B16E8"/>
    <w:rsid w:val="000C4620"/>
    <w:rsid w:val="000D796B"/>
    <w:rsid w:val="000E17C6"/>
    <w:rsid w:val="000F2153"/>
    <w:rsid w:val="000F64B3"/>
    <w:rsid w:val="00107DD7"/>
    <w:rsid w:val="00112699"/>
    <w:rsid w:val="00130E14"/>
    <w:rsid w:val="0013418D"/>
    <w:rsid w:val="0014454C"/>
    <w:rsid w:val="001544C0"/>
    <w:rsid w:val="001626E3"/>
    <w:rsid w:val="001640CE"/>
    <w:rsid w:val="00177F3F"/>
    <w:rsid w:val="001A5BAE"/>
    <w:rsid w:val="00204F86"/>
    <w:rsid w:val="00244AA7"/>
    <w:rsid w:val="0025480E"/>
    <w:rsid w:val="00272D00"/>
    <w:rsid w:val="002A1E81"/>
    <w:rsid w:val="002A34F7"/>
    <w:rsid w:val="002B60DB"/>
    <w:rsid w:val="00327930"/>
    <w:rsid w:val="00346D4F"/>
    <w:rsid w:val="00355CAB"/>
    <w:rsid w:val="00356BA2"/>
    <w:rsid w:val="00356D81"/>
    <w:rsid w:val="00367DD4"/>
    <w:rsid w:val="003912C7"/>
    <w:rsid w:val="003A55FE"/>
    <w:rsid w:val="003A7C99"/>
    <w:rsid w:val="003C54E5"/>
    <w:rsid w:val="003C7DA3"/>
    <w:rsid w:val="003F7A33"/>
    <w:rsid w:val="00420005"/>
    <w:rsid w:val="0044692A"/>
    <w:rsid w:val="00471F9C"/>
    <w:rsid w:val="0048313D"/>
    <w:rsid w:val="00486F00"/>
    <w:rsid w:val="0049644F"/>
    <w:rsid w:val="004B471E"/>
    <w:rsid w:val="004B607C"/>
    <w:rsid w:val="004B6E35"/>
    <w:rsid w:val="004D390E"/>
    <w:rsid w:val="00524F2E"/>
    <w:rsid w:val="005277AE"/>
    <w:rsid w:val="00540192"/>
    <w:rsid w:val="00545861"/>
    <w:rsid w:val="005606BA"/>
    <w:rsid w:val="00571252"/>
    <w:rsid w:val="005714E8"/>
    <w:rsid w:val="00577F64"/>
    <w:rsid w:val="005822CD"/>
    <w:rsid w:val="005830B1"/>
    <w:rsid w:val="005A1244"/>
    <w:rsid w:val="005A3F1C"/>
    <w:rsid w:val="005A574D"/>
    <w:rsid w:val="005B5FA0"/>
    <w:rsid w:val="005D3370"/>
    <w:rsid w:val="005E5060"/>
    <w:rsid w:val="005F2D5C"/>
    <w:rsid w:val="00606789"/>
    <w:rsid w:val="00610923"/>
    <w:rsid w:val="0061474E"/>
    <w:rsid w:val="0062313D"/>
    <w:rsid w:val="00630DB4"/>
    <w:rsid w:val="00667ACC"/>
    <w:rsid w:val="00686F60"/>
    <w:rsid w:val="00697A34"/>
    <w:rsid w:val="006A27D8"/>
    <w:rsid w:val="006B3644"/>
    <w:rsid w:val="006B6EEF"/>
    <w:rsid w:val="006F573A"/>
    <w:rsid w:val="00713218"/>
    <w:rsid w:val="00733545"/>
    <w:rsid w:val="00742DE7"/>
    <w:rsid w:val="0077614C"/>
    <w:rsid w:val="007968CE"/>
    <w:rsid w:val="007A4382"/>
    <w:rsid w:val="007B6DDB"/>
    <w:rsid w:val="007C5B5F"/>
    <w:rsid w:val="007D49D2"/>
    <w:rsid w:val="007F27A7"/>
    <w:rsid w:val="00817F39"/>
    <w:rsid w:val="00865C60"/>
    <w:rsid w:val="00871B5B"/>
    <w:rsid w:val="008A08FC"/>
    <w:rsid w:val="008B2481"/>
    <w:rsid w:val="008B2D6E"/>
    <w:rsid w:val="008B4A35"/>
    <w:rsid w:val="008C6BCA"/>
    <w:rsid w:val="008D1B07"/>
    <w:rsid w:val="008D42EF"/>
    <w:rsid w:val="008E055E"/>
    <w:rsid w:val="008E1464"/>
    <w:rsid w:val="00912A0E"/>
    <w:rsid w:val="0094303F"/>
    <w:rsid w:val="00946993"/>
    <w:rsid w:val="00951772"/>
    <w:rsid w:val="00961534"/>
    <w:rsid w:val="009753EE"/>
    <w:rsid w:val="009844E8"/>
    <w:rsid w:val="009862CC"/>
    <w:rsid w:val="009919E6"/>
    <w:rsid w:val="009C034D"/>
    <w:rsid w:val="009E6683"/>
    <w:rsid w:val="00A0478E"/>
    <w:rsid w:val="00A16FB1"/>
    <w:rsid w:val="00A435A0"/>
    <w:rsid w:val="00A6367B"/>
    <w:rsid w:val="00A82A49"/>
    <w:rsid w:val="00A85020"/>
    <w:rsid w:val="00A86E96"/>
    <w:rsid w:val="00AC0B3F"/>
    <w:rsid w:val="00AF1C86"/>
    <w:rsid w:val="00B105AE"/>
    <w:rsid w:val="00B125F8"/>
    <w:rsid w:val="00B34D89"/>
    <w:rsid w:val="00B36440"/>
    <w:rsid w:val="00B372F6"/>
    <w:rsid w:val="00B43BEC"/>
    <w:rsid w:val="00B91F87"/>
    <w:rsid w:val="00B96166"/>
    <w:rsid w:val="00B97A83"/>
    <w:rsid w:val="00BB1073"/>
    <w:rsid w:val="00BD1A58"/>
    <w:rsid w:val="00BF140E"/>
    <w:rsid w:val="00BF4D26"/>
    <w:rsid w:val="00C04E99"/>
    <w:rsid w:val="00C211AD"/>
    <w:rsid w:val="00C24210"/>
    <w:rsid w:val="00C47EDB"/>
    <w:rsid w:val="00C509AB"/>
    <w:rsid w:val="00C65409"/>
    <w:rsid w:val="00C80344"/>
    <w:rsid w:val="00C813D6"/>
    <w:rsid w:val="00C817F6"/>
    <w:rsid w:val="00CC6B51"/>
    <w:rsid w:val="00CD4BBE"/>
    <w:rsid w:val="00CD74D3"/>
    <w:rsid w:val="00D058FA"/>
    <w:rsid w:val="00D20334"/>
    <w:rsid w:val="00D24583"/>
    <w:rsid w:val="00D274FD"/>
    <w:rsid w:val="00D364FE"/>
    <w:rsid w:val="00D444C0"/>
    <w:rsid w:val="00D51184"/>
    <w:rsid w:val="00D6175A"/>
    <w:rsid w:val="00D62D56"/>
    <w:rsid w:val="00D93DCA"/>
    <w:rsid w:val="00DA0FC6"/>
    <w:rsid w:val="00DD7A68"/>
    <w:rsid w:val="00DF0310"/>
    <w:rsid w:val="00E10280"/>
    <w:rsid w:val="00E11B4A"/>
    <w:rsid w:val="00E130E9"/>
    <w:rsid w:val="00E260F8"/>
    <w:rsid w:val="00E27BE8"/>
    <w:rsid w:val="00E404C1"/>
    <w:rsid w:val="00E43E46"/>
    <w:rsid w:val="00E52CA7"/>
    <w:rsid w:val="00E53E6A"/>
    <w:rsid w:val="00E5484D"/>
    <w:rsid w:val="00E56721"/>
    <w:rsid w:val="00E638AB"/>
    <w:rsid w:val="00E750F5"/>
    <w:rsid w:val="00ED1440"/>
    <w:rsid w:val="00ED2365"/>
    <w:rsid w:val="00F26A31"/>
    <w:rsid w:val="00F30F9C"/>
    <w:rsid w:val="00F37032"/>
    <w:rsid w:val="00F62B6F"/>
    <w:rsid w:val="00F65EA4"/>
    <w:rsid w:val="00F86947"/>
    <w:rsid w:val="00F91722"/>
    <w:rsid w:val="00FA11A5"/>
    <w:rsid w:val="00FB2E4C"/>
    <w:rsid w:val="00FC4AEB"/>
    <w:rsid w:val="00FD228E"/>
    <w:rsid w:val="00FE416E"/>
    <w:rsid w:val="00FE5B0E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8D"/>
  </w:style>
  <w:style w:type="paragraph" w:styleId="a8">
    <w:name w:val="footer"/>
    <w:basedOn w:val="a"/>
    <w:link w:val="a9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8D"/>
  </w:style>
  <w:style w:type="paragraph" w:styleId="a8">
    <w:name w:val="footer"/>
    <w:basedOn w:val="a"/>
    <w:link w:val="a9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3EC7-4C3F-4BEC-8396-445356C4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23</cp:revision>
  <cp:lastPrinted>2023-11-22T09:45:00Z</cp:lastPrinted>
  <dcterms:created xsi:type="dcterms:W3CDTF">2024-03-28T11:07:00Z</dcterms:created>
  <dcterms:modified xsi:type="dcterms:W3CDTF">2024-05-02T13:34:00Z</dcterms:modified>
</cp:coreProperties>
</file>