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4D3" w:rsidRPr="00CD74D3" w:rsidRDefault="00CD74D3" w:rsidP="00CD74D3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CD74D3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226759D5" wp14:editId="71EE0F33">
            <wp:extent cx="400050" cy="542925"/>
            <wp:effectExtent l="19050" t="0" r="0" b="0"/>
            <wp:docPr id="1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74D3" w:rsidRPr="00CD74D3" w:rsidRDefault="00CD74D3" w:rsidP="00CD74D3">
      <w:pPr>
        <w:pBdr>
          <w:bottom w:val="single" w:sz="12" w:space="1" w:color="auto"/>
        </w:pBdr>
        <w:spacing w:line="240" w:lineRule="auto"/>
        <w:contextualSpacing/>
        <w:rPr>
          <w:rFonts w:ascii="Times New Roman" w:eastAsia="Times New Roman" w:hAnsi="Times New Roman" w:cs="Times New Roman"/>
          <w:b/>
          <w:bCs/>
          <w:lang w:eastAsia="ru-RU"/>
        </w:rPr>
      </w:pPr>
      <w:r w:rsidRPr="00CD74D3">
        <w:rPr>
          <w:rFonts w:ascii="Times New Roman" w:eastAsia="Times New Roman" w:hAnsi="Times New Roman" w:cs="Times New Roman"/>
          <w:b/>
          <w:bCs/>
          <w:lang w:eastAsia="ru-RU"/>
        </w:rPr>
        <w:t>КОНТРОЛЬНО-СЧЕТНАЯ КОМИССИЯ БЕЛОЗЕРСКОГО МУНИЦИПАЛЬНОГО ОКРУГА</w:t>
      </w:r>
    </w:p>
    <w:p w:rsidR="00CD74D3" w:rsidRPr="00CD74D3" w:rsidRDefault="00CD74D3" w:rsidP="00CD74D3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CD74D3">
        <w:rPr>
          <w:rFonts w:ascii="Times New Roman" w:eastAsia="Times New Roman" w:hAnsi="Times New Roman" w:cs="Times New Roman"/>
          <w:b/>
          <w:bCs/>
          <w:lang w:eastAsia="ru-RU"/>
        </w:rPr>
        <w:t>ВОЛОГОДСКОЙ ОБЛАСТИ</w:t>
      </w:r>
    </w:p>
    <w:p w:rsidR="00CD74D3" w:rsidRPr="00CD74D3" w:rsidRDefault="00CD74D3" w:rsidP="00CD74D3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161200, Вологодская область, г. Белозерск, ул. Фрунзе, д.35,оф.32</w:t>
      </w:r>
    </w:p>
    <w:p w:rsidR="00CD74D3" w:rsidRPr="00CD74D3" w:rsidRDefault="00CD74D3" w:rsidP="00CD74D3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тел. (81756)  2-32-54,  факс (81756) 2-32-54,   e-</w:t>
      </w:r>
      <w:proofErr w:type="spellStart"/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mail</w:t>
      </w:r>
      <w:proofErr w:type="spellEnd"/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: k</w:t>
      </w:r>
      <w:r w:rsidRPr="00CD74D3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r</w:t>
      </w:r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k@</w:t>
      </w:r>
      <w:proofErr w:type="spellStart"/>
      <w:r w:rsidRPr="00CD74D3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belozer</w:t>
      </w:r>
      <w:proofErr w:type="spellEnd"/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  <w:proofErr w:type="spellStart"/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ru</w:t>
      </w:r>
      <w:proofErr w:type="spellEnd"/>
    </w:p>
    <w:p w:rsidR="00CD74D3" w:rsidRDefault="00CD74D3"/>
    <w:p w:rsidR="00CD74D3" w:rsidRPr="00CD74D3" w:rsidRDefault="00CD74D3" w:rsidP="00CD74D3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ЗАКЛЮЧЕНИЕ</w:t>
      </w:r>
      <w:r w:rsidR="00410A6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№2</w:t>
      </w:r>
      <w:r w:rsidR="00EA24A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</w:t>
      </w:r>
    </w:p>
    <w:p w:rsidR="00CD74D3" w:rsidRPr="00CD74D3" w:rsidRDefault="00CD74D3" w:rsidP="00CD74D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финансово-экономической экспертизы на проект постановления администрации Белозерского муниципального округа</w:t>
      </w:r>
    </w:p>
    <w:p w:rsidR="00CD74D3" w:rsidRPr="00CD74D3" w:rsidRDefault="00CD74D3" w:rsidP="005A5EC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5A5E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 в постанов</w:t>
      </w:r>
      <w:r w:rsidR="00A53B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ление администрации района</w:t>
      </w:r>
      <w:r w:rsidR="00997D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28.12.2022 № 501</w:t>
      </w:r>
      <w:r w:rsidR="005A5E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CD74D3" w:rsidRPr="00CD74D3" w:rsidRDefault="00CD74D3" w:rsidP="00CD74D3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74D3" w:rsidRPr="00CD74D3" w:rsidRDefault="00410A6C" w:rsidP="00CD74D3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02 мая</w:t>
      </w:r>
      <w:r w:rsidR="00454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3383">
        <w:rPr>
          <w:rFonts w:ascii="Times New Roman" w:eastAsia="Times New Roman" w:hAnsi="Times New Roman" w:cs="Times New Roman"/>
          <w:sz w:val="24"/>
          <w:szCs w:val="24"/>
          <w:lang w:eastAsia="ru-RU"/>
        </w:rPr>
        <w:t>2024</w:t>
      </w:r>
      <w:r w:rsidR="00CD74D3"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CD74D3" w:rsidRPr="00CD74D3" w:rsidRDefault="00CD74D3" w:rsidP="00CD74D3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4D3" w:rsidRPr="00CD74D3" w:rsidRDefault="00CD74D3" w:rsidP="00CD74D3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Экспертиза проекта проведена на основании  пункта 9.1 статьи 9 Положения о контрольно-счетной комиссии Белозерского муниципального округа Вологодской области, утвержденного решением Представительного Собрания Белозерского муниципального округа от 12.10.2022 № 19, пункта 1.6 плана работы контрольно-счетной комиссии Белозерско</w:t>
      </w:r>
      <w:r w:rsidR="00C43383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муниципального округа на 2024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</w:t>
      </w:r>
    </w:p>
    <w:p w:rsidR="00CD74D3" w:rsidRPr="00CD74D3" w:rsidRDefault="00CD74D3" w:rsidP="00CD74D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 финансово-экономической экспертизы: 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соответствия положений, изложенных в проекте  муниципальной программы (далее - Программа), действующим нормативным правовым актам Российской Федерации, субъекта Российской Федерации и муниципального образования; оценка экономической обоснованности и достоверности объема ресурсного обеспечения </w:t>
      </w:r>
      <w:r w:rsidR="00C7088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</w:t>
      </w:r>
      <w:r w:rsidR="00C7088E" w:rsidRPr="00C70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774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основных направлений кадровой политики в Белоз</w:t>
      </w:r>
      <w:r w:rsidR="001A4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ерском муниципальном округе на </w:t>
      </w:r>
      <w:r w:rsidR="00F2774A">
        <w:rPr>
          <w:rFonts w:ascii="Times New Roman" w:eastAsia="Times New Roman" w:hAnsi="Times New Roman" w:cs="Times New Roman"/>
          <w:sz w:val="24"/>
          <w:szCs w:val="24"/>
          <w:lang w:eastAsia="ru-RU"/>
        </w:rPr>
        <w:t>2023-2027 годы»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возможности достижения поставленных целей при запланированном объеме средств. </w:t>
      </w:r>
      <w:proofErr w:type="gramEnd"/>
    </w:p>
    <w:p w:rsidR="001A444F" w:rsidRDefault="00CD74D3" w:rsidP="00CD74D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B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финансово-экономической экспертизы: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 </w:t>
      </w:r>
      <w:r w:rsidR="00F555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 администрации Белозерского муниципального округа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525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5553C" w:rsidRPr="00F55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внесении изменений </w:t>
      </w:r>
      <w:r w:rsidR="00E522F2">
        <w:rPr>
          <w:rFonts w:ascii="Times New Roman" w:eastAsia="Times New Roman" w:hAnsi="Times New Roman" w:cs="Times New Roman"/>
          <w:sz w:val="24"/>
          <w:szCs w:val="24"/>
          <w:lang w:eastAsia="ru-RU"/>
        </w:rPr>
        <w:t>в муниципальную программу</w:t>
      </w:r>
      <w:r w:rsidR="00E522F2" w:rsidRPr="00E52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444F" w:rsidRPr="001A444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основных направлений кадровой политики в Белозерском муниципальном округе на 2023-2027 годы»</w:t>
      </w:r>
    </w:p>
    <w:p w:rsidR="00CD74D3" w:rsidRPr="00CD74D3" w:rsidRDefault="00CD74D3" w:rsidP="00CD74D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11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Сроки проведения: </w:t>
      </w:r>
      <w:r w:rsidR="00410A6C">
        <w:rPr>
          <w:rFonts w:ascii="Times New Roman" w:eastAsia="Times New Roman" w:hAnsi="Times New Roman" w:cs="Times New Roman"/>
          <w:sz w:val="24"/>
          <w:szCs w:val="24"/>
          <w:lang w:eastAsia="ru-RU"/>
        </w:rPr>
        <w:t>с 02</w:t>
      </w:r>
      <w:r w:rsidR="001A44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10A6C">
        <w:rPr>
          <w:rFonts w:ascii="Times New Roman" w:eastAsia="Times New Roman" w:hAnsi="Times New Roman" w:cs="Times New Roman"/>
          <w:sz w:val="24"/>
          <w:szCs w:val="24"/>
          <w:lang w:eastAsia="ru-RU"/>
        </w:rPr>
        <w:t>05.2024  по 02</w:t>
      </w:r>
      <w:r w:rsidR="001A44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10A6C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="000E0C3C">
        <w:rPr>
          <w:rFonts w:ascii="Times New Roman" w:eastAsia="Times New Roman" w:hAnsi="Times New Roman" w:cs="Times New Roman"/>
          <w:sz w:val="24"/>
          <w:szCs w:val="24"/>
          <w:lang w:eastAsia="ru-RU"/>
        </w:rPr>
        <w:t>.2024</w:t>
      </w:r>
    </w:p>
    <w:p w:rsidR="00CD74D3" w:rsidRPr="00CD74D3" w:rsidRDefault="00CD74D3" w:rsidP="00CD74D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Правовое обоснование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финансово-экономической экспертизы:</w:t>
      </w:r>
    </w:p>
    <w:p w:rsidR="00CD74D3" w:rsidRPr="00CD74D3" w:rsidRDefault="00CD74D3" w:rsidP="00CD74D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подготовке заключения финансово-экономической экспертизы проекта </w:t>
      </w:r>
      <w:r w:rsidR="00445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постановления</w:t>
      </w:r>
      <w:r w:rsidR="00DD2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внесении изменений в Программу</w:t>
      </w:r>
      <w:r w:rsidR="00445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использованы  Порядок разработки, реализации и оценки эффективности муниципальных программ Белозерского</w:t>
      </w:r>
      <w:r w:rsidR="00D94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Вологодской области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Порядо</w:t>
      </w:r>
      <w:r w:rsidR="00D94D99">
        <w:rPr>
          <w:rFonts w:ascii="Times New Roman" w:eastAsia="Times New Roman" w:hAnsi="Times New Roman" w:cs="Times New Roman"/>
          <w:sz w:val="24"/>
          <w:szCs w:val="24"/>
          <w:lang w:eastAsia="ru-RU"/>
        </w:rPr>
        <w:t>к), утвержденный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администрации Бе</w:t>
      </w:r>
      <w:r w:rsidR="00D94D99">
        <w:rPr>
          <w:rFonts w:ascii="Times New Roman" w:eastAsia="Times New Roman" w:hAnsi="Times New Roman" w:cs="Times New Roman"/>
          <w:sz w:val="24"/>
          <w:szCs w:val="24"/>
          <w:lang w:eastAsia="ru-RU"/>
        </w:rPr>
        <w:t>лозерского муниципального округа от 25.04.2023 № 519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D74D3" w:rsidRPr="00CD74D3" w:rsidRDefault="00CD74D3" w:rsidP="00CD74D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проведения мероприятия   представлены следующие материалы:</w:t>
      </w:r>
    </w:p>
    <w:p w:rsidR="00B44180" w:rsidRDefault="00CD74D3" w:rsidP="00B44180">
      <w:pPr>
        <w:numPr>
          <w:ilvl w:val="0"/>
          <w:numId w:val="3"/>
        </w:numPr>
        <w:spacing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постановления администрации округа</w:t>
      </w: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45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внесении изменений в  муниципальную программу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572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основных направлений кадровой политики в  Белозерском муниципальном округе</w:t>
      </w:r>
      <w:r w:rsidR="00ED33E4" w:rsidRPr="00ED3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2023-2027 годы»</w:t>
      </w:r>
      <w:r w:rsidR="0093629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44180" w:rsidRPr="00DE2B4E" w:rsidRDefault="00CD74D3" w:rsidP="00DE2B4E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листа согласования проекта с результатами согласования. </w:t>
      </w:r>
    </w:p>
    <w:p w:rsidR="00B44180" w:rsidRDefault="00B44180" w:rsidP="00CD74D3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74D3" w:rsidRDefault="00CD74D3" w:rsidP="00CD74D3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результате экспертизы  установлено:</w:t>
      </w:r>
    </w:p>
    <w:p w:rsidR="002812F2" w:rsidRPr="00EC3F67" w:rsidRDefault="002812F2" w:rsidP="00B776F9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EC3F67">
        <w:rPr>
          <w:rFonts w:ascii="Times New Roman" w:hAnsi="Times New Roman" w:cs="Times New Roman"/>
          <w:sz w:val="24"/>
          <w:szCs w:val="24"/>
        </w:rPr>
        <w:t xml:space="preserve">Проект постановления предусматривает внесение изменений </w:t>
      </w:r>
      <w:r w:rsidR="00EC3F67">
        <w:rPr>
          <w:rFonts w:ascii="Times New Roman" w:hAnsi="Times New Roman" w:cs="Times New Roman"/>
          <w:sz w:val="24"/>
          <w:szCs w:val="24"/>
        </w:rPr>
        <w:t xml:space="preserve">муниципальную программу </w:t>
      </w:r>
      <w:r w:rsidR="006F7089">
        <w:rPr>
          <w:rFonts w:ascii="Times New Roman" w:hAnsi="Times New Roman" w:cs="Times New Roman"/>
          <w:sz w:val="24"/>
          <w:szCs w:val="24"/>
        </w:rPr>
        <w:t>основных направлений кадровой политики в Белозерском муниципальном округе на 2023-2027 годы</w:t>
      </w:r>
      <w:r w:rsidR="00B776F9" w:rsidRPr="00B776F9">
        <w:rPr>
          <w:rFonts w:ascii="Times New Roman" w:hAnsi="Times New Roman" w:cs="Times New Roman"/>
          <w:sz w:val="24"/>
          <w:szCs w:val="24"/>
        </w:rPr>
        <w:t>»</w:t>
      </w:r>
      <w:r w:rsidR="00EC3F67">
        <w:rPr>
          <w:rFonts w:ascii="Times New Roman" w:hAnsi="Times New Roman" w:cs="Times New Roman"/>
          <w:sz w:val="24"/>
          <w:szCs w:val="24"/>
        </w:rPr>
        <w:t xml:space="preserve">, утвержденную </w:t>
      </w:r>
      <w:r w:rsidRPr="00EC3F67">
        <w:rPr>
          <w:rFonts w:ascii="Times New Roman" w:hAnsi="Times New Roman" w:cs="Times New Roman"/>
          <w:sz w:val="24"/>
          <w:szCs w:val="24"/>
        </w:rPr>
        <w:t xml:space="preserve"> постановление</w:t>
      </w:r>
      <w:r w:rsidR="00EC3F67">
        <w:rPr>
          <w:rFonts w:ascii="Times New Roman" w:hAnsi="Times New Roman" w:cs="Times New Roman"/>
          <w:sz w:val="24"/>
          <w:szCs w:val="24"/>
        </w:rPr>
        <w:t>м</w:t>
      </w:r>
      <w:r w:rsidRPr="00EC3F67">
        <w:rPr>
          <w:rFonts w:ascii="Times New Roman" w:hAnsi="Times New Roman" w:cs="Times New Roman"/>
          <w:sz w:val="24"/>
          <w:szCs w:val="24"/>
        </w:rPr>
        <w:t xml:space="preserve"> администрации  Белозерск</w:t>
      </w:r>
      <w:r w:rsidR="00A53B2D">
        <w:rPr>
          <w:rFonts w:ascii="Times New Roman" w:hAnsi="Times New Roman" w:cs="Times New Roman"/>
          <w:sz w:val="24"/>
          <w:szCs w:val="24"/>
        </w:rPr>
        <w:t>ого муниципального района</w:t>
      </w:r>
      <w:r w:rsidRPr="00EC3F67">
        <w:rPr>
          <w:rFonts w:ascii="Times New Roman" w:hAnsi="Times New Roman" w:cs="Times New Roman"/>
          <w:sz w:val="24"/>
          <w:szCs w:val="24"/>
        </w:rPr>
        <w:t xml:space="preserve">  от </w:t>
      </w:r>
      <w:r w:rsidR="00955445">
        <w:rPr>
          <w:rFonts w:ascii="Times New Roman" w:hAnsi="Times New Roman" w:cs="Times New Roman"/>
          <w:sz w:val="24"/>
          <w:szCs w:val="24"/>
        </w:rPr>
        <w:t>28.12</w:t>
      </w:r>
      <w:r w:rsidR="00A53B2D">
        <w:rPr>
          <w:rFonts w:ascii="Times New Roman" w:hAnsi="Times New Roman" w:cs="Times New Roman"/>
          <w:sz w:val="24"/>
          <w:szCs w:val="24"/>
        </w:rPr>
        <w:t>.2022</w:t>
      </w:r>
      <w:r w:rsidRPr="00EC3F67">
        <w:rPr>
          <w:rFonts w:ascii="Times New Roman" w:hAnsi="Times New Roman" w:cs="Times New Roman"/>
          <w:sz w:val="24"/>
          <w:szCs w:val="24"/>
        </w:rPr>
        <w:t xml:space="preserve"> № </w:t>
      </w:r>
      <w:r w:rsidR="006F7089">
        <w:rPr>
          <w:rFonts w:ascii="Times New Roman" w:hAnsi="Times New Roman" w:cs="Times New Roman"/>
          <w:sz w:val="24"/>
          <w:szCs w:val="24"/>
        </w:rPr>
        <w:t>501</w:t>
      </w:r>
      <w:r w:rsidR="00EC3F67">
        <w:rPr>
          <w:rFonts w:ascii="Times New Roman" w:hAnsi="Times New Roman" w:cs="Times New Roman"/>
          <w:sz w:val="24"/>
          <w:szCs w:val="24"/>
        </w:rPr>
        <w:t>.</w:t>
      </w:r>
    </w:p>
    <w:p w:rsidR="00DE2B4E" w:rsidRDefault="00DE2B4E" w:rsidP="0081179D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</w:p>
    <w:p w:rsidR="00DE2B4E" w:rsidRPr="00322850" w:rsidRDefault="00DE2B4E" w:rsidP="00DE2B4E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EC3F67">
        <w:rPr>
          <w:rFonts w:ascii="Times New Roman" w:hAnsi="Times New Roman"/>
          <w:sz w:val="24"/>
          <w:szCs w:val="24"/>
        </w:rPr>
        <w:lastRenderedPageBreak/>
        <w:t>1.</w:t>
      </w:r>
      <w:r w:rsidRPr="00EC3F67">
        <w:rPr>
          <w:rFonts w:ascii="Times New Roman" w:hAnsi="Times New Roman" w:cs="Times New Roman"/>
          <w:sz w:val="24"/>
          <w:szCs w:val="24"/>
        </w:rPr>
        <w:t xml:space="preserve"> Проектом постановления предлагается внести изменения в паспорт Программы,</w:t>
      </w:r>
      <w:r>
        <w:rPr>
          <w:rFonts w:ascii="Times New Roman" w:hAnsi="Times New Roman" w:cs="Times New Roman"/>
          <w:sz w:val="24"/>
          <w:szCs w:val="24"/>
        </w:rPr>
        <w:t xml:space="preserve"> увеличив</w:t>
      </w:r>
      <w:r w:rsidRPr="00EC3F67">
        <w:rPr>
          <w:rFonts w:ascii="Times New Roman" w:hAnsi="Times New Roman" w:cs="Times New Roman"/>
          <w:sz w:val="24"/>
          <w:szCs w:val="24"/>
        </w:rPr>
        <w:t xml:space="preserve"> объем </w:t>
      </w:r>
      <w:r>
        <w:rPr>
          <w:rFonts w:ascii="Times New Roman" w:hAnsi="Times New Roman" w:cs="Times New Roman"/>
          <w:sz w:val="24"/>
          <w:szCs w:val="24"/>
        </w:rPr>
        <w:t>бюджетных ассигнований на 2024 год</w:t>
      </w:r>
      <w:r w:rsidRPr="00EC3F67">
        <w:rPr>
          <w:rFonts w:ascii="Times New Roman" w:hAnsi="Times New Roman" w:cs="Times New Roman"/>
          <w:sz w:val="24"/>
          <w:szCs w:val="24"/>
        </w:rPr>
        <w:t xml:space="preserve"> на сумму 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0,0 тыс. рублей за счет средств бюджета округа. </w:t>
      </w:r>
    </w:p>
    <w:p w:rsidR="00DE2B4E" w:rsidRPr="00EC3F67" w:rsidRDefault="00DE2B4E" w:rsidP="00DE2B4E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EC3F67">
        <w:rPr>
          <w:rFonts w:ascii="Times New Roman" w:hAnsi="Times New Roman"/>
          <w:sz w:val="24"/>
          <w:szCs w:val="24"/>
        </w:rPr>
        <w:t xml:space="preserve">Таким образом, объем финансирования Программы составит в целом </w:t>
      </w:r>
      <w:r>
        <w:rPr>
          <w:rFonts w:ascii="Times New Roman" w:hAnsi="Times New Roman"/>
          <w:sz w:val="24"/>
          <w:szCs w:val="24"/>
        </w:rPr>
        <w:t>4 201,6</w:t>
      </w:r>
      <w:r w:rsidRPr="00EC3F67">
        <w:rPr>
          <w:rFonts w:ascii="Times New Roman" w:hAnsi="Times New Roman"/>
          <w:sz w:val="24"/>
          <w:szCs w:val="24"/>
        </w:rPr>
        <w:t xml:space="preserve"> тыс. рублей, в том числе по годам реализации:</w:t>
      </w:r>
    </w:p>
    <w:p w:rsidR="00DE2B4E" w:rsidRPr="00EC3F67" w:rsidRDefault="00DE2B4E" w:rsidP="00DE2B4E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Pr="00671661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 год – 803,6</w:t>
      </w:r>
      <w:r w:rsidRPr="00EC3F67">
        <w:rPr>
          <w:rFonts w:ascii="Times New Roman" w:hAnsi="Times New Roman" w:cs="Times New Roman"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EC3F67">
        <w:rPr>
          <w:rFonts w:ascii="Times New Roman" w:hAnsi="Times New Roman" w:cs="Times New Roman"/>
          <w:sz w:val="24"/>
          <w:szCs w:val="24"/>
        </w:rPr>
        <w:t xml:space="preserve"> из них:</w:t>
      </w:r>
    </w:p>
    <w:p w:rsidR="00DE2B4E" w:rsidRDefault="00DE2B4E" w:rsidP="00DE2B4E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средства </w:t>
      </w:r>
      <w:r w:rsidRPr="00EC3F67">
        <w:rPr>
          <w:rFonts w:ascii="Times New Roman" w:hAnsi="Times New Roman" w:cs="Times New Roman"/>
          <w:sz w:val="24"/>
          <w:szCs w:val="24"/>
        </w:rPr>
        <w:t xml:space="preserve"> бюджета</w:t>
      </w:r>
      <w:r>
        <w:rPr>
          <w:rFonts w:ascii="Times New Roman" w:hAnsi="Times New Roman" w:cs="Times New Roman"/>
          <w:sz w:val="24"/>
          <w:szCs w:val="24"/>
        </w:rPr>
        <w:t xml:space="preserve"> округа </w:t>
      </w:r>
      <w:r w:rsidRPr="00EC3F67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803,6</w:t>
      </w:r>
      <w:r w:rsidRPr="00EC3F67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DE2B4E" w:rsidRDefault="00DE2B4E" w:rsidP="00DE2B4E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2024 год –  </w:t>
      </w:r>
      <w:r>
        <w:rPr>
          <w:rFonts w:ascii="Times New Roman" w:hAnsi="Times New Roman" w:cs="Times New Roman"/>
          <w:sz w:val="24"/>
          <w:szCs w:val="24"/>
        </w:rPr>
        <w:t>929,0</w:t>
      </w:r>
      <w:r>
        <w:rPr>
          <w:rFonts w:ascii="Times New Roman" w:hAnsi="Times New Roman" w:cs="Times New Roman"/>
          <w:sz w:val="24"/>
          <w:szCs w:val="24"/>
        </w:rPr>
        <w:t xml:space="preserve"> тыс. рублей, из них:</w:t>
      </w:r>
    </w:p>
    <w:p w:rsidR="00DE2B4E" w:rsidRDefault="00DE2B4E" w:rsidP="00DE2B4E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средства бюджета округа</w:t>
      </w:r>
      <w:r>
        <w:rPr>
          <w:rFonts w:ascii="Times New Roman" w:hAnsi="Times New Roman" w:cs="Times New Roman"/>
          <w:sz w:val="24"/>
          <w:szCs w:val="24"/>
        </w:rPr>
        <w:t xml:space="preserve"> -929,0</w:t>
      </w:r>
      <w:r>
        <w:rPr>
          <w:rFonts w:ascii="Times New Roman" w:hAnsi="Times New Roman" w:cs="Times New Roman"/>
          <w:sz w:val="24"/>
          <w:szCs w:val="24"/>
        </w:rPr>
        <w:t xml:space="preserve"> тыс. рублей </w:t>
      </w:r>
      <w:r w:rsidRPr="00967237">
        <w:rPr>
          <w:rFonts w:ascii="Times New Roman" w:hAnsi="Times New Roman" w:cs="Times New Roman"/>
          <w:sz w:val="24"/>
          <w:szCs w:val="24"/>
        </w:rPr>
        <w:t xml:space="preserve">(с </w:t>
      </w:r>
      <w:r>
        <w:rPr>
          <w:rFonts w:ascii="Times New Roman" w:hAnsi="Times New Roman" w:cs="Times New Roman"/>
          <w:sz w:val="24"/>
          <w:szCs w:val="24"/>
        </w:rPr>
        <w:t>увеличением на 6</w:t>
      </w:r>
      <w:r>
        <w:rPr>
          <w:rFonts w:ascii="Times New Roman" w:hAnsi="Times New Roman" w:cs="Times New Roman"/>
          <w:sz w:val="24"/>
          <w:szCs w:val="24"/>
        </w:rPr>
        <w:t>0,0</w:t>
      </w:r>
      <w:r w:rsidRPr="00967237">
        <w:rPr>
          <w:rFonts w:ascii="Times New Roman" w:hAnsi="Times New Roman" w:cs="Times New Roman"/>
          <w:sz w:val="24"/>
          <w:szCs w:val="24"/>
        </w:rPr>
        <w:t xml:space="preserve"> тыс. рублей);</w:t>
      </w:r>
    </w:p>
    <w:p w:rsidR="00DE2B4E" w:rsidRDefault="00DE2B4E" w:rsidP="00DE2B4E">
      <w:pPr>
        <w:pStyle w:val="a5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2025</w:t>
      </w:r>
      <w:r w:rsidRPr="00017BAC">
        <w:rPr>
          <w:rFonts w:ascii="Times New Roman" w:hAnsi="Times New Roman" w:cs="Times New Roman"/>
          <w:sz w:val="24"/>
          <w:szCs w:val="24"/>
        </w:rPr>
        <w:t xml:space="preserve"> год – </w:t>
      </w:r>
      <w:r>
        <w:rPr>
          <w:rFonts w:ascii="Times New Roman" w:hAnsi="Times New Roman" w:cs="Times New Roman"/>
          <w:sz w:val="24"/>
          <w:szCs w:val="24"/>
        </w:rPr>
        <w:t xml:space="preserve"> 799,0 тыс. рублей, из них:</w:t>
      </w:r>
    </w:p>
    <w:p w:rsidR="00DE2B4E" w:rsidRDefault="00DE2B4E" w:rsidP="00DE2B4E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средства бюджета округа – 799,0 тыс. рублей;</w:t>
      </w:r>
    </w:p>
    <w:p w:rsidR="00DE2B4E" w:rsidRDefault="00DE2B4E" w:rsidP="00DE2B4E">
      <w:pPr>
        <w:pStyle w:val="a5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2026 год – 835,0 тыс. рублей, их них:</w:t>
      </w:r>
    </w:p>
    <w:p w:rsidR="00DE2B4E" w:rsidRPr="002826F9" w:rsidRDefault="00DE2B4E" w:rsidP="00DE2B4E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средства бюджета округа – 835,0 тыс. рублей;</w:t>
      </w:r>
      <w:r w:rsidRPr="002826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2B4E" w:rsidRPr="002826F9" w:rsidRDefault="00DE2B4E" w:rsidP="00DE2B4E">
      <w:pPr>
        <w:pStyle w:val="a5"/>
        <w:numPr>
          <w:ilvl w:val="0"/>
          <w:numId w:val="7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2027 </w:t>
      </w:r>
      <w:r w:rsidRPr="00017BAC">
        <w:rPr>
          <w:rFonts w:ascii="Times New Roman" w:hAnsi="Times New Roman" w:cs="Times New Roman"/>
          <w:sz w:val="24"/>
          <w:szCs w:val="24"/>
        </w:rPr>
        <w:t>год –</w:t>
      </w:r>
      <w:r>
        <w:rPr>
          <w:rFonts w:ascii="Times New Roman" w:hAnsi="Times New Roman" w:cs="Times New Roman"/>
          <w:sz w:val="24"/>
          <w:szCs w:val="24"/>
        </w:rPr>
        <w:t>835,0 тыс. рублей, из них:</w:t>
      </w:r>
    </w:p>
    <w:p w:rsidR="00DE2B4E" w:rsidRPr="00A133EB" w:rsidRDefault="00DE2B4E" w:rsidP="00DE2B4E">
      <w:pPr>
        <w:pStyle w:val="a5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средства бюджета округа- 835,0 тыс. рублей.</w:t>
      </w:r>
    </w:p>
    <w:p w:rsidR="00DE2B4E" w:rsidRDefault="00DE2B4E" w:rsidP="00DE2B4E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A133EB">
        <w:rPr>
          <w:rFonts w:ascii="Times New Roman" w:hAnsi="Times New Roman"/>
          <w:sz w:val="24"/>
          <w:szCs w:val="24"/>
        </w:rPr>
        <w:t xml:space="preserve">Аналогичные изменения </w:t>
      </w:r>
      <w:r w:rsidR="00E51CBC">
        <w:rPr>
          <w:rFonts w:ascii="Times New Roman" w:hAnsi="Times New Roman"/>
          <w:sz w:val="24"/>
          <w:szCs w:val="24"/>
        </w:rPr>
        <w:t>предлагается внести</w:t>
      </w:r>
      <w:r>
        <w:rPr>
          <w:rFonts w:ascii="Times New Roman" w:hAnsi="Times New Roman"/>
          <w:sz w:val="24"/>
          <w:szCs w:val="24"/>
        </w:rPr>
        <w:t>:</w:t>
      </w:r>
    </w:p>
    <w:p w:rsidR="00DE2B4E" w:rsidRDefault="00DE2B4E" w:rsidP="00DE2B4E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-в пункте 3.4. раздела 3 «Характеристика основных мероприятий, ресурсное обеспечение муниципальной программы» к Программе, абзацы 2,3,4 изложив их в новой редакции;</w:t>
      </w:r>
    </w:p>
    <w:p w:rsidR="00DE2B4E" w:rsidRDefault="00DE2B4E" w:rsidP="00DE2B4E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-приложение 1 «Ресурсное обеспечение реализации муниципальной программы за счет средств бюджета округа (тыс. руб.)»;</w:t>
      </w:r>
    </w:p>
    <w:p w:rsidR="00DE2B4E" w:rsidRDefault="00DE2B4E" w:rsidP="00DE2B4E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-приложение 2 «Прогнозная (справочная) оценка расходов федерального, областного бюджетов, бюджета округа, бюджетов государственных внебюджетных фондов, юридических лиц на реализацию целей муниципальной программы (тыс. руб.)» к Программе,</w:t>
      </w:r>
      <w:r w:rsidRPr="002C45AD">
        <w:rPr>
          <w:rFonts w:ascii="Times New Roman" w:hAnsi="Times New Roman"/>
          <w:sz w:val="24"/>
          <w:szCs w:val="24"/>
        </w:rPr>
        <w:t xml:space="preserve"> изложив его в новой редакции;</w:t>
      </w:r>
    </w:p>
    <w:p w:rsidR="00DE2B4E" w:rsidRDefault="00DE2B4E" w:rsidP="00DE2B4E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-приложение 3 «Сведения о показателях (индикаторах муниципальной программы (подпрограммы муниципальной программы)»;</w:t>
      </w:r>
    </w:p>
    <w:p w:rsidR="00DE2B4E" w:rsidRDefault="00DE2B4E" w:rsidP="00DE2B4E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-приложение 5 «Ресурсное обеспечение и перечень мероприятий муниципальной программы за счет средств бюджета округа (тыс. руб.)» к Программе,</w:t>
      </w:r>
      <w:r w:rsidRPr="002C45AD">
        <w:rPr>
          <w:rFonts w:ascii="Times New Roman" w:hAnsi="Times New Roman"/>
          <w:sz w:val="24"/>
          <w:szCs w:val="24"/>
        </w:rPr>
        <w:t xml:space="preserve"> изложив его в новой редакции;</w:t>
      </w:r>
    </w:p>
    <w:p w:rsidR="00DE2B4E" w:rsidRDefault="00DE2B4E" w:rsidP="00DE2B4E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-приложение 6 «План реализации муниципальной программы «Основных направлений кадровой политики в Белозерском муниципальным округе на 2023-2027 годы», изложив его в новой редакции.</w:t>
      </w:r>
      <w:proofErr w:type="gramEnd"/>
    </w:p>
    <w:p w:rsidR="00E51CBC" w:rsidRDefault="00E51CBC" w:rsidP="00DE2B4E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Проектом постановления предлагается увеличить объем финансирования по мероприятию 3.1. «Меры  социальной поддержки в виде выплаты денежной компенсации на оплату части расходов по найму (поднайму)</w:t>
      </w:r>
      <w:r w:rsidR="00C13B67">
        <w:rPr>
          <w:rFonts w:ascii="Times New Roman" w:hAnsi="Times New Roman"/>
          <w:sz w:val="24"/>
          <w:szCs w:val="24"/>
        </w:rPr>
        <w:t xml:space="preserve"> жи</w:t>
      </w:r>
      <w:r>
        <w:rPr>
          <w:rFonts w:ascii="Times New Roman" w:hAnsi="Times New Roman"/>
          <w:sz w:val="24"/>
          <w:szCs w:val="24"/>
        </w:rPr>
        <w:t>лого</w:t>
      </w:r>
      <w:r w:rsidR="00D5064D">
        <w:rPr>
          <w:rFonts w:ascii="Times New Roman" w:hAnsi="Times New Roman"/>
          <w:sz w:val="24"/>
          <w:szCs w:val="24"/>
        </w:rPr>
        <w:t xml:space="preserve"> помещения, предусмотренного договором найма  (поднайма) и расходы на оплату коммунальных услуг лицам, приглашенным из другой  местности на работу» на 60,0 тыс. рублей.  </w:t>
      </w:r>
    </w:p>
    <w:p w:rsidR="00DE2B4E" w:rsidRDefault="00DE2B4E" w:rsidP="0081179D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</w:p>
    <w:p w:rsidR="00DE2B4E" w:rsidRDefault="00DE2B4E" w:rsidP="0081179D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</w:p>
    <w:p w:rsidR="00D66518" w:rsidRDefault="00D66518" w:rsidP="00A64B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2812F2" w:rsidRDefault="002812F2" w:rsidP="006C39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3F67">
        <w:rPr>
          <w:rFonts w:ascii="Times New Roman" w:hAnsi="Times New Roman" w:cs="Times New Roman"/>
          <w:b/>
          <w:sz w:val="24"/>
          <w:szCs w:val="24"/>
        </w:rPr>
        <w:t xml:space="preserve">Выводы по </w:t>
      </w:r>
      <w:r w:rsidR="00141AE4">
        <w:rPr>
          <w:rFonts w:ascii="Times New Roman" w:hAnsi="Times New Roman" w:cs="Times New Roman"/>
          <w:b/>
          <w:sz w:val="24"/>
          <w:szCs w:val="24"/>
        </w:rPr>
        <w:t>результатам экспертизы:</w:t>
      </w:r>
    </w:p>
    <w:p w:rsidR="00B4740F" w:rsidRPr="00EC3F67" w:rsidRDefault="00B4740F" w:rsidP="006C39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12F2" w:rsidRPr="00EC3F67" w:rsidRDefault="002812F2" w:rsidP="002812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3F67">
        <w:rPr>
          <w:rFonts w:ascii="Times New Roman" w:hAnsi="Times New Roman" w:cs="Times New Roman"/>
          <w:sz w:val="24"/>
          <w:szCs w:val="24"/>
        </w:rPr>
        <w:t>1.Проект по</w:t>
      </w:r>
      <w:r w:rsidR="00141AE4">
        <w:rPr>
          <w:rFonts w:ascii="Times New Roman" w:hAnsi="Times New Roman" w:cs="Times New Roman"/>
          <w:sz w:val="24"/>
          <w:szCs w:val="24"/>
        </w:rPr>
        <w:t>становления администрации округа</w:t>
      </w:r>
      <w:r w:rsidRPr="00EC3F67">
        <w:rPr>
          <w:rFonts w:ascii="Times New Roman" w:hAnsi="Times New Roman" w:cs="Times New Roman"/>
          <w:sz w:val="24"/>
          <w:szCs w:val="24"/>
        </w:rPr>
        <w:t xml:space="preserve"> о внесении изменений  в по</w:t>
      </w:r>
      <w:r w:rsidR="00141AE4">
        <w:rPr>
          <w:rFonts w:ascii="Times New Roman" w:hAnsi="Times New Roman" w:cs="Times New Roman"/>
          <w:sz w:val="24"/>
          <w:szCs w:val="24"/>
        </w:rPr>
        <w:t>станов</w:t>
      </w:r>
      <w:r w:rsidR="00F33BBB">
        <w:rPr>
          <w:rFonts w:ascii="Times New Roman" w:hAnsi="Times New Roman" w:cs="Times New Roman"/>
          <w:sz w:val="24"/>
          <w:szCs w:val="24"/>
        </w:rPr>
        <w:t>ление администрации района</w:t>
      </w:r>
      <w:r w:rsidR="00AE0657">
        <w:rPr>
          <w:rFonts w:ascii="Times New Roman" w:hAnsi="Times New Roman" w:cs="Times New Roman"/>
          <w:sz w:val="24"/>
          <w:szCs w:val="24"/>
        </w:rPr>
        <w:t xml:space="preserve"> от 28.1</w:t>
      </w:r>
      <w:r w:rsidR="00141AE4">
        <w:rPr>
          <w:rFonts w:ascii="Times New Roman" w:hAnsi="Times New Roman" w:cs="Times New Roman"/>
          <w:sz w:val="24"/>
          <w:szCs w:val="24"/>
        </w:rPr>
        <w:t>2.20</w:t>
      </w:r>
      <w:r w:rsidR="00B4740F">
        <w:rPr>
          <w:rFonts w:ascii="Times New Roman" w:hAnsi="Times New Roman" w:cs="Times New Roman"/>
          <w:sz w:val="24"/>
          <w:szCs w:val="24"/>
        </w:rPr>
        <w:t>22 № 501</w:t>
      </w:r>
      <w:r w:rsidR="007A1367">
        <w:rPr>
          <w:rFonts w:ascii="Times New Roman" w:hAnsi="Times New Roman" w:cs="Times New Roman"/>
          <w:sz w:val="24"/>
          <w:szCs w:val="24"/>
        </w:rPr>
        <w:t xml:space="preserve"> </w:t>
      </w:r>
      <w:r w:rsidRPr="00EC3F67">
        <w:rPr>
          <w:rFonts w:ascii="Times New Roman" w:hAnsi="Times New Roman" w:cs="Times New Roman"/>
          <w:sz w:val="24"/>
          <w:szCs w:val="24"/>
        </w:rPr>
        <w:t>не противоречит бюджетному законодател</w:t>
      </w:r>
      <w:r w:rsidR="00333B7B">
        <w:rPr>
          <w:rFonts w:ascii="Times New Roman" w:hAnsi="Times New Roman" w:cs="Times New Roman"/>
          <w:sz w:val="24"/>
          <w:szCs w:val="24"/>
        </w:rPr>
        <w:t>ьству и рекомендован к принятию</w:t>
      </w:r>
      <w:r w:rsidR="00B4740F">
        <w:rPr>
          <w:rFonts w:ascii="Times New Roman" w:hAnsi="Times New Roman" w:cs="Times New Roman"/>
          <w:sz w:val="24"/>
          <w:szCs w:val="24"/>
        </w:rPr>
        <w:t>.</w:t>
      </w:r>
    </w:p>
    <w:p w:rsidR="00CD74D3" w:rsidRDefault="00CD74D3" w:rsidP="002968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3902" w:rsidRDefault="006C3902" w:rsidP="00CD74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439B" w:rsidRDefault="00AA439B" w:rsidP="00CD74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4D3" w:rsidRPr="00EC3F67" w:rsidRDefault="00CD74D3" w:rsidP="00CD74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</w:p>
    <w:p w:rsidR="00CD74D3" w:rsidRPr="002408E7" w:rsidRDefault="00CD74D3" w:rsidP="002408E7">
      <w:pPr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EC3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контрольно-счетной комиссии округа                                                                           Н.С.Фредериксен          </w:t>
      </w:r>
    </w:p>
    <w:sectPr w:rsidR="00CD74D3" w:rsidRPr="002408E7" w:rsidSect="006C3902">
      <w:headerReference w:type="default" r:id="rId10"/>
      <w:pgSz w:w="11906" w:h="16838"/>
      <w:pgMar w:top="709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D23" w:rsidRDefault="00A80D23" w:rsidP="002812F2">
      <w:pPr>
        <w:spacing w:after="0" w:line="240" w:lineRule="auto"/>
      </w:pPr>
      <w:r>
        <w:separator/>
      </w:r>
    </w:p>
  </w:endnote>
  <w:endnote w:type="continuationSeparator" w:id="0">
    <w:p w:rsidR="00A80D23" w:rsidRDefault="00A80D23" w:rsidP="00281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D23" w:rsidRDefault="00A80D23" w:rsidP="002812F2">
      <w:pPr>
        <w:spacing w:after="0" w:line="240" w:lineRule="auto"/>
      </w:pPr>
      <w:r>
        <w:separator/>
      </w:r>
    </w:p>
  </w:footnote>
  <w:footnote w:type="continuationSeparator" w:id="0">
    <w:p w:rsidR="00A80D23" w:rsidRDefault="00A80D23" w:rsidP="002812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4699223"/>
      <w:docPartObj>
        <w:docPartGallery w:val="Page Numbers (Top of Page)"/>
        <w:docPartUnique/>
      </w:docPartObj>
    </w:sdtPr>
    <w:sdtEndPr/>
    <w:sdtContent>
      <w:p w:rsidR="002812F2" w:rsidRDefault="002408E7" w:rsidP="002408E7">
        <w:pPr>
          <w:pStyle w:val="a6"/>
          <w:tabs>
            <w:tab w:val="left" w:pos="611"/>
            <w:tab w:val="center" w:pos="5102"/>
          </w:tabs>
        </w:pPr>
        <w:r>
          <w:tab/>
        </w:r>
        <w:r>
          <w:tab/>
        </w:r>
        <w:r>
          <w:tab/>
        </w:r>
        <w:r w:rsidR="002812F2">
          <w:fldChar w:fldCharType="begin"/>
        </w:r>
        <w:r w:rsidR="002812F2">
          <w:instrText>PAGE   \* MERGEFORMAT</w:instrText>
        </w:r>
        <w:r w:rsidR="002812F2">
          <w:fldChar w:fldCharType="separate"/>
        </w:r>
        <w:r w:rsidR="00A64B81">
          <w:rPr>
            <w:noProof/>
          </w:rPr>
          <w:t>2</w:t>
        </w:r>
        <w:r w:rsidR="002812F2">
          <w:fldChar w:fldCharType="end"/>
        </w:r>
      </w:p>
    </w:sdtContent>
  </w:sdt>
  <w:p w:rsidR="002812F2" w:rsidRDefault="002812F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15F69"/>
    <w:multiLevelType w:val="hybridMultilevel"/>
    <w:tmpl w:val="764A6A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E77F0"/>
    <w:multiLevelType w:val="hybridMultilevel"/>
    <w:tmpl w:val="1F3EF0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DA14FC"/>
    <w:multiLevelType w:val="hybridMultilevel"/>
    <w:tmpl w:val="609816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C20B01"/>
    <w:multiLevelType w:val="hybridMultilevel"/>
    <w:tmpl w:val="690A090C"/>
    <w:lvl w:ilvl="0" w:tplc="F2FEB1E6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">
    <w:nsid w:val="48121BE3"/>
    <w:multiLevelType w:val="hybridMultilevel"/>
    <w:tmpl w:val="65CEE55A"/>
    <w:lvl w:ilvl="0" w:tplc="DEDAD9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4D057BB3"/>
    <w:multiLevelType w:val="hybridMultilevel"/>
    <w:tmpl w:val="921CB8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881F63"/>
    <w:multiLevelType w:val="hybridMultilevel"/>
    <w:tmpl w:val="BD12EA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70102D"/>
    <w:multiLevelType w:val="hybridMultilevel"/>
    <w:tmpl w:val="38D495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562B48"/>
    <w:multiLevelType w:val="hybridMultilevel"/>
    <w:tmpl w:val="3544F3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7"/>
  </w:num>
  <w:num w:numId="5">
    <w:abstractNumId w:val="1"/>
  </w:num>
  <w:num w:numId="6">
    <w:abstractNumId w:val="6"/>
  </w:num>
  <w:num w:numId="7">
    <w:abstractNumId w:val="0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4D3"/>
    <w:rsid w:val="00000A7D"/>
    <w:rsid w:val="00012349"/>
    <w:rsid w:val="00017BAC"/>
    <w:rsid w:val="000369FF"/>
    <w:rsid w:val="000510DE"/>
    <w:rsid w:val="00071493"/>
    <w:rsid w:val="000A3467"/>
    <w:rsid w:val="000E0C3C"/>
    <w:rsid w:val="00141AE4"/>
    <w:rsid w:val="00165753"/>
    <w:rsid w:val="00167E1E"/>
    <w:rsid w:val="00194889"/>
    <w:rsid w:val="001A444F"/>
    <w:rsid w:val="001C250D"/>
    <w:rsid w:val="001F43EF"/>
    <w:rsid w:val="002070A4"/>
    <w:rsid w:val="00216ADA"/>
    <w:rsid w:val="00232864"/>
    <w:rsid w:val="002408E7"/>
    <w:rsid w:val="00256634"/>
    <w:rsid w:val="002812F2"/>
    <w:rsid w:val="002826F9"/>
    <w:rsid w:val="002962E2"/>
    <w:rsid w:val="00296881"/>
    <w:rsid w:val="002B6E9B"/>
    <w:rsid w:val="002C45AD"/>
    <w:rsid w:val="002F0CA1"/>
    <w:rsid w:val="0030657A"/>
    <w:rsid w:val="00313760"/>
    <w:rsid w:val="00315656"/>
    <w:rsid w:val="003159AC"/>
    <w:rsid w:val="00315B8B"/>
    <w:rsid w:val="00322850"/>
    <w:rsid w:val="00333B7B"/>
    <w:rsid w:val="003518EA"/>
    <w:rsid w:val="0038051F"/>
    <w:rsid w:val="00381592"/>
    <w:rsid w:val="003972F2"/>
    <w:rsid w:val="003C2659"/>
    <w:rsid w:val="003D31A9"/>
    <w:rsid w:val="00404F78"/>
    <w:rsid w:val="00410A6C"/>
    <w:rsid w:val="00414735"/>
    <w:rsid w:val="00444CE8"/>
    <w:rsid w:val="00445187"/>
    <w:rsid w:val="00454AC4"/>
    <w:rsid w:val="0046118E"/>
    <w:rsid w:val="0048179E"/>
    <w:rsid w:val="004B2A32"/>
    <w:rsid w:val="00512164"/>
    <w:rsid w:val="00530202"/>
    <w:rsid w:val="00535C84"/>
    <w:rsid w:val="00546ED0"/>
    <w:rsid w:val="005502F0"/>
    <w:rsid w:val="00596D02"/>
    <w:rsid w:val="005A5EC1"/>
    <w:rsid w:val="005B35C4"/>
    <w:rsid w:val="005B58A4"/>
    <w:rsid w:val="005C1FB1"/>
    <w:rsid w:val="005F1164"/>
    <w:rsid w:val="005F3B1B"/>
    <w:rsid w:val="005F486B"/>
    <w:rsid w:val="00644682"/>
    <w:rsid w:val="00645AE3"/>
    <w:rsid w:val="00651986"/>
    <w:rsid w:val="00661BC4"/>
    <w:rsid w:val="00663080"/>
    <w:rsid w:val="00665368"/>
    <w:rsid w:val="00671661"/>
    <w:rsid w:val="00687B0F"/>
    <w:rsid w:val="006C3902"/>
    <w:rsid w:val="006E3358"/>
    <w:rsid w:val="006F417A"/>
    <w:rsid w:val="006F4E73"/>
    <w:rsid w:val="006F554D"/>
    <w:rsid w:val="006F7089"/>
    <w:rsid w:val="00720E0B"/>
    <w:rsid w:val="007220BE"/>
    <w:rsid w:val="00724C77"/>
    <w:rsid w:val="00742582"/>
    <w:rsid w:val="00775ABA"/>
    <w:rsid w:val="007A1367"/>
    <w:rsid w:val="007B5F7E"/>
    <w:rsid w:val="007B7437"/>
    <w:rsid w:val="007F4BA5"/>
    <w:rsid w:val="0081179D"/>
    <w:rsid w:val="00817D4D"/>
    <w:rsid w:val="008269F3"/>
    <w:rsid w:val="00830D09"/>
    <w:rsid w:val="00831F38"/>
    <w:rsid w:val="0087182F"/>
    <w:rsid w:val="00896FFE"/>
    <w:rsid w:val="008A5F8D"/>
    <w:rsid w:val="008C6E36"/>
    <w:rsid w:val="00921D76"/>
    <w:rsid w:val="00924521"/>
    <w:rsid w:val="00936292"/>
    <w:rsid w:val="00941089"/>
    <w:rsid w:val="00952186"/>
    <w:rsid w:val="00955445"/>
    <w:rsid w:val="00967237"/>
    <w:rsid w:val="00980F61"/>
    <w:rsid w:val="00985256"/>
    <w:rsid w:val="00997D3C"/>
    <w:rsid w:val="009B2169"/>
    <w:rsid w:val="009C7866"/>
    <w:rsid w:val="009D6888"/>
    <w:rsid w:val="00A04204"/>
    <w:rsid w:val="00A133EB"/>
    <w:rsid w:val="00A1512F"/>
    <w:rsid w:val="00A53B2D"/>
    <w:rsid w:val="00A54779"/>
    <w:rsid w:val="00A61DD2"/>
    <w:rsid w:val="00A64B81"/>
    <w:rsid w:val="00A7006E"/>
    <w:rsid w:val="00A71130"/>
    <w:rsid w:val="00A76B11"/>
    <w:rsid w:val="00A80D23"/>
    <w:rsid w:val="00A87158"/>
    <w:rsid w:val="00AA196A"/>
    <w:rsid w:val="00AA439B"/>
    <w:rsid w:val="00AD3D07"/>
    <w:rsid w:val="00AE0657"/>
    <w:rsid w:val="00AF58EF"/>
    <w:rsid w:val="00AF72ED"/>
    <w:rsid w:val="00B02D77"/>
    <w:rsid w:val="00B14F36"/>
    <w:rsid w:val="00B311B6"/>
    <w:rsid w:val="00B44180"/>
    <w:rsid w:val="00B4740F"/>
    <w:rsid w:val="00B546B0"/>
    <w:rsid w:val="00B7189D"/>
    <w:rsid w:val="00B776F9"/>
    <w:rsid w:val="00BA1623"/>
    <w:rsid w:val="00BA572C"/>
    <w:rsid w:val="00BB3790"/>
    <w:rsid w:val="00BF1B02"/>
    <w:rsid w:val="00C13B67"/>
    <w:rsid w:val="00C149EC"/>
    <w:rsid w:val="00C23646"/>
    <w:rsid w:val="00C31AD6"/>
    <w:rsid w:val="00C43383"/>
    <w:rsid w:val="00C4345E"/>
    <w:rsid w:val="00C45899"/>
    <w:rsid w:val="00C52F86"/>
    <w:rsid w:val="00C7088E"/>
    <w:rsid w:val="00C80203"/>
    <w:rsid w:val="00C86536"/>
    <w:rsid w:val="00C945F6"/>
    <w:rsid w:val="00CB46A2"/>
    <w:rsid w:val="00CD68DF"/>
    <w:rsid w:val="00CD74D3"/>
    <w:rsid w:val="00CF380E"/>
    <w:rsid w:val="00CF62EB"/>
    <w:rsid w:val="00D02AD3"/>
    <w:rsid w:val="00D100CA"/>
    <w:rsid w:val="00D5064D"/>
    <w:rsid w:val="00D561E9"/>
    <w:rsid w:val="00D66518"/>
    <w:rsid w:val="00D76DEB"/>
    <w:rsid w:val="00D80204"/>
    <w:rsid w:val="00D81724"/>
    <w:rsid w:val="00D82FE8"/>
    <w:rsid w:val="00D94D99"/>
    <w:rsid w:val="00D96E3D"/>
    <w:rsid w:val="00DB171F"/>
    <w:rsid w:val="00DC389A"/>
    <w:rsid w:val="00DD1BCB"/>
    <w:rsid w:val="00DD252E"/>
    <w:rsid w:val="00DE2B4E"/>
    <w:rsid w:val="00E26252"/>
    <w:rsid w:val="00E338E2"/>
    <w:rsid w:val="00E45F93"/>
    <w:rsid w:val="00E51CBC"/>
    <w:rsid w:val="00E522F2"/>
    <w:rsid w:val="00E567FC"/>
    <w:rsid w:val="00E62631"/>
    <w:rsid w:val="00EA24A9"/>
    <w:rsid w:val="00EC227D"/>
    <w:rsid w:val="00EC3F67"/>
    <w:rsid w:val="00EC7542"/>
    <w:rsid w:val="00ED33E4"/>
    <w:rsid w:val="00ED596C"/>
    <w:rsid w:val="00ED7A3C"/>
    <w:rsid w:val="00EE517F"/>
    <w:rsid w:val="00F2774A"/>
    <w:rsid w:val="00F30B6A"/>
    <w:rsid w:val="00F33BBB"/>
    <w:rsid w:val="00F40199"/>
    <w:rsid w:val="00F5553C"/>
    <w:rsid w:val="00F57711"/>
    <w:rsid w:val="00F62B6F"/>
    <w:rsid w:val="00F648E7"/>
    <w:rsid w:val="00F80BAB"/>
    <w:rsid w:val="00F812F8"/>
    <w:rsid w:val="00FB4A7A"/>
    <w:rsid w:val="00FC52EF"/>
    <w:rsid w:val="00FF5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7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74D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8179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81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12F2"/>
  </w:style>
  <w:style w:type="paragraph" w:styleId="a8">
    <w:name w:val="footer"/>
    <w:basedOn w:val="a"/>
    <w:link w:val="a9"/>
    <w:uiPriority w:val="99"/>
    <w:unhideWhenUsed/>
    <w:rsid w:val="00281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812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7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74D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8179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81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12F2"/>
  </w:style>
  <w:style w:type="paragraph" w:styleId="a8">
    <w:name w:val="footer"/>
    <w:basedOn w:val="a"/>
    <w:link w:val="a9"/>
    <w:uiPriority w:val="99"/>
    <w:unhideWhenUsed/>
    <w:rsid w:val="00281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812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13675-B7FC-4B26-B9D0-136C94977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790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Н.С.Фредериксен</dc:creator>
  <cp:lastModifiedBy>Н.С.Фредериксен</cp:lastModifiedBy>
  <cp:revision>8</cp:revision>
  <dcterms:created xsi:type="dcterms:W3CDTF">2024-05-02T09:42:00Z</dcterms:created>
  <dcterms:modified xsi:type="dcterms:W3CDTF">2024-05-02T10:00:00Z</dcterms:modified>
</cp:coreProperties>
</file>