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DF" w:rsidRDefault="007514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val="en-US" w:eastAsia="ar-SA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4"/>
          <w:lang w:eastAsia="ru-RU"/>
        </w:rPr>
        <mc:AlternateContent>
          <mc:Choice Requires="wpg">
            <w:drawing>
              <wp:inline distT="0" distB="0" distL="0" distR="0">
                <wp:extent cx="401320" cy="53530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0132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1.6pt;height:42.1pt;" stroked="f">
                <v:path textboxrect="0,0,0,0"/>
                <v:imagedata r:id="rId11" o:title=""/>
              </v:shape>
            </w:pict>
          </mc:Fallback>
        </mc:AlternateContent>
      </w:r>
    </w:p>
    <w:p w:rsidR="002E3DDF" w:rsidRDefault="002E3D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val="en-US" w:eastAsia="ar-SA"/>
        </w:rPr>
      </w:pPr>
    </w:p>
    <w:p w:rsidR="002E3DDF" w:rsidRDefault="007514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ar-SA"/>
        </w:rPr>
        <w:t>АДМИНИСТРАЦИЯ БЕЛОЗЕРСКОГО  МУНИЦИПАЛЬНОГО  ОКРУГА ВОЛОГОДСКОЙ ОБЛАСТИ</w:t>
      </w:r>
    </w:p>
    <w:p w:rsidR="002E3DDF" w:rsidRDefault="002E3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ar-SA"/>
        </w:rPr>
      </w:pPr>
    </w:p>
    <w:p w:rsidR="002E3DDF" w:rsidRDefault="00751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ar-SA"/>
        </w:rPr>
        <w:t xml:space="preserve"> О С Т А Н О В Л Е Н И Е</w:t>
      </w:r>
    </w:p>
    <w:p w:rsidR="002E3DDF" w:rsidRDefault="002E3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ar-SA"/>
        </w:rPr>
      </w:pPr>
    </w:p>
    <w:p w:rsidR="002E3DDF" w:rsidRDefault="002E3D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</w:p>
    <w:p w:rsidR="002E3DDF" w:rsidRDefault="0075140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От 09.08.2023  № 986</w:t>
      </w:r>
    </w:p>
    <w:p w:rsidR="002E3DDF" w:rsidRDefault="002E3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E3DDF" w:rsidRDefault="002E3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51406" w:rsidRDefault="00751406">
      <w:pPr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О внесении изменений в постановление администрации округа от 09.02.2023</w:t>
      </w:r>
    </w:p>
    <w:p w:rsidR="002E3DDF" w:rsidRDefault="00751406">
      <w:pPr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№ 170 </w:t>
      </w:r>
    </w:p>
    <w:p w:rsidR="002E3DDF" w:rsidRDefault="002E3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</w:p>
    <w:p w:rsidR="002E3DDF" w:rsidRDefault="002E3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</w:p>
    <w:p w:rsidR="002E3DDF" w:rsidRDefault="00751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постановлением администрации округа от 25.04.2023 №519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ядка разработки, реализации и оценки эффективности муниципальных программ Белозерского муниципального округа», от 17.10.2022 №370 «Об утверждении Перечня муниципальных программ Белозерского муниципального округа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2023-2027 годы»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руководствуясь Уставом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круга </w:t>
      </w:r>
      <w:proofErr w:type="gramEnd"/>
    </w:p>
    <w:p w:rsidR="002E3DDF" w:rsidRDefault="002E3D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</w:p>
    <w:p w:rsidR="002E3DDF" w:rsidRDefault="00751406">
      <w:pPr>
        <w:spacing w:before="240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ПОСТАНОВЛЯЮ:</w:t>
      </w:r>
    </w:p>
    <w:p w:rsidR="002E3DDF" w:rsidRDefault="002E3DDF">
      <w:pPr>
        <w:spacing w:before="240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</w:p>
    <w:p w:rsidR="002E3DDF" w:rsidRDefault="00751406">
      <w:pPr>
        <w:tabs>
          <w:tab w:val="left" w:pos="18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  <w:t>1. Внести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муниципальную программу охраны окружающей среды и рационального использования природных ресурсов на 2023-2027 годы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утвержденную постановлением администрации округа от 09.02.2023 № 170 следующие изменения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2E3DDF" w:rsidRDefault="00751406">
      <w:pPr>
        <w:tabs>
          <w:tab w:val="left" w:pos="18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2E3DDF" w:rsidRDefault="00751406">
      <w:pPr>
        <w:tabs>
          <w:tab w:val="left" w:pos="18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паспорте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программы  раздел объемы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бюджетных ассигнований  изложить в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следующей редакции: 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219"/>
        <w:gridCol w:w="5670"/>
      </w:tblGrid>
      <w:tr w:rsidR="002E3DDF">
        <w:tc>
          <w:tcPr>
            <w:tcW w:w="4219" w:type="dxa"/>
          </w:tcPr>
          <w:p w:rsidR="002E3DDF" w:rsidRDefault="00751406">
            <w:pPr>
              <w:ind w:left="142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670" w:type="dxa"/>
          </w:tcPr>
          <w:p w:rsidR="002E3DDF" w:rsidRDefault="00751406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средств на реализацию программы –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150 352,34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рублей, в том числе:</w:t>
            </w:r>
          </w:p>
          <w:p w:rsidR="002E3DDF" w:rsidRDefault="00751406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ar-SA"/>
              </w:rPr>
              <w:t xml:space="preserve">2023 год –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9 286,53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ar-SA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ar-SA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ar-SA"/>
              </w:rPr>
              <w:t>;</w:t>
            </w:r>
          </w:p>
          <w:p w:rsidR="002E3DDF" w:rsidRDefault="00751406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141 038,81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2E3DDF" w:rsidRDefault="00751406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2025 год – 0,0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2E3DDF" w:rsidRDefault="00751406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2026 год – 0,0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2E3DDF" w:rsidRDefault="00751406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2027 год – 0,0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2E3DDF" w:rsidRDefault="00751406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них:</w:t>
            </w:r>
          </w:p>
          <w:p w:rsidR="002E3DDF" w:rsidRDefault="00751406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средства федерального бюджета – </w:t>
            </w:r>
          </w:p>
          <w:p w:rsidR="002E3DDF" w:rsidRDefault="00751406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 тыс. рублей, в том числе:</w:t>
            </w:r>
          </w:p>
          <w:p w:rsidR="002E3DDF" w:rsidRDefault="00751406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2023 год – 0,0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2E3DDF" w:rsidRDefault="00751406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2024 год – 0,0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2E3DDF" w:rsidRDefault="00751406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2025 год – 0,0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2E3DDF" w:rsidRDefault="00751406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2026 год – 0,0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2E3DDF" w:rsidRDefault="00751406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2027 год – 0,0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2E3DDF" w:rsidRDefault="00751406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средства из областного 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144 018,6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тыс. рублей, в том числе:</w:t>
            </w:r>
          </w:p>
          <w:p w:rsidR="002E3DDF" w:rsidRDefault="00751406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7 210,98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; </w:t>
            </w:r>
          </w:p>
          <w:p w:rsidR="002E3DDF" w:rsidRDefault="00751406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2024 год – 136 807,64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; </w:t>
            </w:r>
          </w:p>
          <w:p w:rsidR="002E3DDF" w:rsidRDefault="00751406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2025 год – 0,00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2E3DDF" w:rsidRDefault="00751406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2026 год – 0,00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2E3DDF" w:rsidRDefault="00751406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2027 год – 0,00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2E3DDF" w:rsidRDefault="00751406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средства бюджета округа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6 306,74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в том числе:</w:t>
            </w:r>
          </w:p>
          <w:p w:rsidR="002E3DDF" w:rsidRDefault="00751406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2 075,57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2E3DDF" w:rsidRDefault="00751406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4 231,17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2E3DDF" w:rsidRDefault="00751406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2025 год – 0,0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2E3DDF" w:rsidRDefault="00751406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2026 год – 0,0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2E3DDF" w:rsidRDefault="00751406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2027 год – 0,0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2E3DDF" w:rsidRDefault="00751406">
            <w:pPr>
              <w:pStyle w:val="ConsPlusCell"/>
              <w:ind w:left="142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Программа разработана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 условии ежегодной корректировки финансирования мероприятий в соответствии с утвержденными бюджетами</w:t>
            </w:r>
          </w:p>
        </w:tc>
      </w:tr>
    </w:tbl>
    <w:p w:rsidR="002E3DDF" w:rsidRDefault="002E3DDF">
      <w:pPr>
        <w:tabs>
          <w:tab w:val="left" w:pos="18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DDF" w:rsidRDefault="00751406">
      <w:pPr>
        <w:widowControl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Приложение № 1 «Ресурсное обеспечение реализации муниципальной программы за счет средств бюджета округа (тыс. руб.)»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 муниципальной программе ох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раны окружающей среды и рационального использования природных ресурсов на 2023-2027 годы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изложить соответственно в новой редакции согласно приложению № 1 к настоящему постановлению.</w:t>
      </w:r>
    </w:p>
    <w:p w:rsidR="002E3DDF" w:rsidRDefault="00751406">
      <w:pPr>
        <w:widowControl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Приложение № 2 «Прогнозная (справочная) оценка расходов федерального</w:t>
      </w:r>
      <w:r>
        <w:rPr>
          <w:rFonts w:ascii="Times New Roman" w:eastAsia="Times New Roman" w:hAnsi="Times New Roman" w:cs="Times New Roman"/>
          <w:sz w:val="28"/>
          <w:szCs w:val="28"/>
        </w:rPr>
        <w:t>, областного бюджетов, бюджетов муниципальных образований района, бюджетов государственных внебюджетных фондов, юридических лиц на реализацию целей муниципальной программы (подпрограммы муниципальной программы) (тыс. руб.)» к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униципальной программе охраны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окружающей среды и рационального использования природных ресурсов на 2023-2027 годы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изложить соответственно в новой редакции согласно приложению № 2 к настоящему постановлению.</w:t>
      </w:r>
      <w:proofErr w:type="gramEnd"/>
    </w:p>
    <w:p w:rsidR="002E3DDF" w:rsidRDefault="00751406">
      <w:pPr>
        <w:widowControl w:val="0"/>
        <w:spacing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Приложение № 3 «План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Программы  охраны окружающей среды и рационального использования природных ресурсов на 2023-2027 годы</w:t>
      </w:r>
      <w:r>
        <w:rPr>
          <w:rFonts w:ascii="Times New Roman" w:eastAsia="Times New Roman" w:hAnsi="Times New Roman" w:cs="Times New Roman"/>
          <w:sz w:val="28"/>
          <w:szCs w:val="28"/>
        </w:rPr>
        <w:t>» к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униципальной программе охраны окружающей среды и рационального использования природных ресурсов на 2023-2027 годы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изложить соответственно в новой ред</w:t>
      </w:r>
      <w:r>
        <w:rPr>
          <w:rFonts w:ascii="Times New Roman" w:eastAsia="Times New Roman" w:hAnsi="Times New Roman" w:cs="Times New Roman"/>
          <w:sz w:val="28"/>
          <w:szCs w:val="28"/>
        </w:rPr>
        <w:t>акции согласно приложению № 3  к настоящему постановлению.</w:t>
      </w:r>
    </w:p>
    <w:p w:rsidR="002E3DDF" w:rsidRDefault="00751406">
      <w:pPr>
        <w:tabs>
          <w:tab w:val="left" w:pos="18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Настоящее постановление подлежит размещению на официальном сайте Белозерского 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в информационно-телекоммуникационной сети «Интернет».</w:t>
      </w:r>
    </w:p>
    <w:p w:rsidR="002E3DDF" w:rsidRDefault="002E3DDF">
      <w:pPr>
        <w:pStyle w:val="afa"/>
        <w:tabs>
          <w:tab w:val="left" w:pos="180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3DDF" w:rsidRDefault="00751406">
      <w:pPr>
        <w:pStyle w:val="afa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</w:p>
    <w:p w:rsidR="002E3DDF" w:rsidRDefault="00751406">
      <w:pPr>
        <w:pStyle w:val="afa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2E3DDF" w:rsidRDefault="002E3DDF">
      <w:pPr>
        <w:pStyle w:val="afa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3DDF" w:rsidRDefault="00751406">
      <w:pPr>
        <w:pStyle w:val="afa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Глава округа: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               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Д.А.Соловьев</w:t>
      </w:r>
      <w:proofErr w:type="spellEnd"/>
    </w:p>
    <w:p w:rsidR="002E3DDF" w:rsidRDefault="00751406">
      <w:pPr>
        <w:pStyle w:val="afa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2E3DDF">
          <w:pgSz w:w="11906" w:h="16838"/>
          <w:pgMar w:top="1134" w:right="709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</w:t>
      </w:r>
    </w:p>
    <w:p w:rsidR="002E3DDF" w:rsidRDefault="00751406">
      <w:pPr>
        <w:widowControl w:val="0"/>
        <w:spacing w:after="0" w:line="240" w:lineRule="auto"/>
        <w:ind w:left="10059" w:firstLine="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Приложение № 1 к постановлению от 09.08.2023 № 986</w:t>
      </w:r>
    </w:p>
    <w:p w:rsidR="002E3DDF" w:rsidRDefault="00751406">
      <w:pPr>
        <w:widowControl w:val="0"/>
        <w:spacing w:after="0" w:line="240" w:lineRule="auto"/>
        <w:ind w:left="10059" w:firstLine="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«Приложение №1 </w:t>
      </w:r>
    </w:p>
    <w:p w:rsidR="002E3DDF" w:rsidRDefault="00751406">
      <w:pPr>
        <w:widowControl w:val="0"/>
        <w:spacing w:after="0" w:line="240" w:lineRule="auto"/>
        <w:ind w:left="10059" w:firstLine="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к Муниципальной программе </w:t>
      </w:r>
    </w:p>
    <w:p w:rsidR="002E3DDF" w:rsidRDefault="00751406">
      <w:pPr>
        <w:widowControl w:val="0"/>
        <w:tabs>
          <w:tab w:val="left" w:pos="10065"/>
        </w:tabs>
        <w:spacing w:after="0" w:line="240" w:lineRule="auto"/>
        <w:ind w:left="10065" w:firstLine="6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охраны окружающей среды и рационального использования при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родных ресурсов на 2023-2027 годы</w:t>
      </w:r>
    </w:p>
    <w:p w:rsidR="002E3DDF" w:rsidRDefault="002E3DDF">
      <w:pPr>
        <w:widowControl w:val="0"/>
        <w:spacing w:after="0" w:line="240" w:lineRule="auto"/>
        <w:ind w:left="106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E3DDF" w:rsidRDefault="002E3D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E3DDF" w:rsidRDefault="007514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Ресурсное обеспечение реализации муниципальной программы</w:t>
      </w:r>
    </w:p>
    <w:p w:rsidR="002E3DDF" w:rsidRDefault="007514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за счет средств бюджета округ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тыс. руб.)</w:t>
      </w:r>
    </w:p>
    <w:p w:rsidR="002E3DDF" w:rsidRDefault="002E3DD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1403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89"/>
        <w:gridCol w:w="1532"/>
        <w:gridCol w:w="1843"/>
        <w:gridCol w:w="1984"/>
        <w:gridCol w:w="1985"/>
        <w:gridCol w:w="1701"/>
      </w:tblGrid>
      <w:tr w:rsidR="002E3DDF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Ответственный исполнитель, соисполнители, участники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Расходы (тыс. руб.), годы</w:t>
            </w:r>
          </w:p>
        </w:tc>
      </w:tr>
      <w:tr w:rsidR="002E3DDF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2E3D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2027</w:t>
            </w:r>
          </w:p>
        </w:tc>
      </w:tr>
      <w:tr w:rsidR="002E3DDF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6</w:t>
            </w:r>
          </w:p>
        </w:tc>
      </w:tr>
      <w:tr w:rsidR="002E3DDF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2 075,57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4 231,17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0,0</w:t>
            </w:r>
          </w:p>
        </w:tc>
      </w:tr>
      <w:tr w:rsidR="002E3DDF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2E3D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2E3D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2E3D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2E3D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DF" w:rsidRDefault="002E3D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2E3DDF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Администрация Белозерского муниципального округа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2 075,57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4 231,17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0,0</w:t>
            </w:r>
          </w:p>
        </w:tc>
      </w:tr>
      <w:tr w:rsidR="002E3DDF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2E3D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2E3D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2E3D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2E3D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2E3D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DF" w:rsidRDefault="002E3D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2E3DDF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2E3D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2E3D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2E3D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2E3D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2E3D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DF" w:rsidRDefault="002E3D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2E3DDF" w:rsidRDefault="0075140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ectPr w:rsidR="002E3DDF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.»</w:t>
      </w:r>
    </w:p>
    <w:p w:rsidR="002E3DDF" w:rsidRDefault="00751406">
      <w:pPr>
        <w:widowControl w:val="0"/>
        <w:spacing w:after="0" w:line="240" w:lineRule="auto"/>
        <w:ind w:left="10059" w:firstLine="6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Приложение № 2 к постановлению от 09.08.2023 № 986</w:t>
      </w:r>
    </w:p>
    <w:p w:rsidR="002E3DDF" w:rsidRDefault="00751406">
      <w:pPr>
        <w:widowControl w:val="0"/>
        <w:spacing w:after="0" w:line="240" w:lineRule="auto"/>
        <w:ind w:left="10059" w:firstLine="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«Приложение №2</w:t>
      </w:r>
    </w:p>
    <w:p w:rsidR="002E3DDF" w:rsidRDefault="00751406">
      <w:pPr>
        <w:widowControl w:val="0"/>
        <w:spacing w:after="0" w:line="240" w:lineRule="auto"/>
        <w:ind w:left="10059" w:firstLine="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к Муниципальной программе </w:t>
      </w:r>
    </w:p>
    <w:p w:rsidR="002E3DDF" w:rsidRDefault="00751406">
      <w:pPr>
        <w:widowControl w:val="0"/>
        <w:spacing w:after="0" w:line="240" w:lineRule="auto"/>
        <w:ind w:left="10059" w:firstLine="6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охраны окружающей среды и рационального использования природных ресурсов на 2023-2027 годы</w:t>
      </w:r>
    </w:p>
    <w:p w:rsidR="002E3DDF" w:rsidRDefault="002E3DDF">
      <w:pPr>
        <w:widowControl w:val="0"/>
        <w:spacing w:after="0" w:line="240" w:lineRule="auto"/>
        <w:ind w:left="10620" w:firstLine="708"/>
        <w:rPr>
          <w:rFonts w:ascii="Times New Roman" w:eastAsia="Times New Roman" w:hAnsi="Times New Roman" w:cs="Times New Roman"/>
          <w:color w:val="000000"/>
          <w:sz w:val="20"/>
          <w:szCs w:val="28"/>
        </w:rPr>
      </w:pPr>
    </w:p>
    <w:p w:rsidR="002E3DDF" w:rsidRDefault="007514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Прогнозная (справочная) оценка расходов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федерального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</w:t>
      </w:r>
    </w:p>
    <w:p w:rsidR="002E3DDF" w:rsidRDefault="007514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областного бюджетов, бюджета округа, бюджетов государственных внебюджетных фондов,</w:t>
      </w:r>
    </w:p>
    <w:p w:rsidR="002E3DDF" w:rsidRDefault="007514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юридических лиц на реализацию целей муниципальной программы</w:t>
      </w:r>
    </w:p>
    <w:p w:rsidR="002E3DDF" w:rsidRDefault="007514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(подпрограммы муниципальной программы) (тыс. руб.)  </w:t>
      </w:r>
    </w:p>
    <w:p w:rsidR="002E3DDF" w:rsidRDefault="002E3D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1474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1985"/>
        <w:gridCol w:w="1559"/>
        <w:gridCol w:w="1843"/>
        <w:gridCol w:w="1984"/>
        <w:gridCol w:w="1985"/>
      </w:tblGrid>
      <w:tr w:rsidR="002E3DDF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Источник финансового обеспечения 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Оценка расходов (тыс. руб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.), годы</w:t>
            </w:r>
          </w:p>
        </w:tc>
      </w:tr>
      <w:tr w:rsidR="002E3DDF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DF" w:rsidRDefault="002E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2027</w:t>
            </w:r>
          </w:p>
        </w:tc>
      </w:tr>
      <w:tr w:rsidR="002E3DD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DF" w:rsidRDefault="002E3D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2E3DDF">
        <w:trPr>
          <w:trHeight w:val="1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DDF" w:rsidRDefault="00751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9 286,53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DDF" w:rsidRDefault="00751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141 038,81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DDF" w:rsidRDefault="00751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DDF" w:rsidRDefault="00751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DF" w:rsidRDefault="00751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</w:tr>
      <w:tr w:rsidR="002E3DDF">
        <w:trPr>
          <w:trHeight w:val="29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Бюджет округа &lt;1&gt;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DDF" w:rsidRDefault="00751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2 075,57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DDF" w:rsidRDefault="00751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4 231,17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DDF" w:rsidRDefault="00751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DDF" w:rsidRDefault="00751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DF" w:rsidRDefault="00751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</w:tr>
      <w:tr w:rsidR="002E3DDF">
        <w:trPr>
          <w:trHeight w:val="3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DDF" w:rsidRDefault="00751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DDF" w:rsidRDefault="00751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DDF" w:rsidRDefault="00751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DDF" w:rsidRDefault="00751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DF" w:rsidRDefault="00751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2E3DDF">
        <w:trPr>
          <w:trHeight w:val="2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DDF" w:rsidRDefault="00751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7 210,96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DDF" w:rsidRDefault="00751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136 807,64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DDF" w:rsidRDefault="00751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DDF" w:rsidRDefault="00751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DF" w:rsidRDefault="00751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2E3DD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государственные внебюджетные фонды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</w:t>
            </w:r>
          </w:p>
        </w:tc>
      </w:tr>
      <w:tr w:rsidR="002E3DD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юридические лица &lt;2&gt;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</w:t>
            </w:r>
          </w:p>
        </w:tc>
      </w:tr>
    </w:tbl>
    <w:p w:rsidR="002E3DDF" w:rsidRDefault="0075140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.»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page" w:clear="all"/>
      </w:r>
    </w:p>
    <w:p w:rsidR="002E3DDF" w:rsidRDefault="00751406">
      <w:pPr>
        <w:widowControl w:val="0"/>
        <w:spacing w:after="0" w:line="240" w:lineRule="auto"/>
        <w:ind w:left="10206" w:firstLine="6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 xml:space="preserve">Приложение № 3 к постановлению от 09.08.2023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№ 986</w:t>
      </w:r>
    </w:p>
    <w:p w:rsidR="002E3DDF" w:rsidRDefault="00751406">
      <w:pPr>
        <w:widowControl w:val="0"/>
        <w:spacing w:after="0" w:line="240" w:lineRule="auto"/>
        <w:ind w:left="10206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«Приложение № 3 </w:t>
      </w:r>
    </w:p>
    <w:p w:rsidR="002E3DDF" w:rsidRDefault="00751406">
      <w:pPr>
        <w:widowControl w:val="0"/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к Муниципальной программе </w:t>
      </w:r>
    </w:p>
    <w:p w:rsidR="002E3DDF" w:rsidRDefault="00751406">
      <w:pPr>
        <w:widowControl w:val="0"/>
        <w:spacing w:after="0" w:line="240" w:lineRule="auto"/>
        <w:ind w:left="10206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охраны окружающей среды и рационального использования природных ресурсов на 2023-2027 годы</w:t>
      </w:r>
    </w:p>
    <w:p w:rsidR="002E3DDF" w:rsidRDefault="002E3DDF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E3DDF" w:rsidRDefault="00751406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План реализации Программы  охраны окружающей среды 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рационального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2E3DDF" w:rsidRDefault="00751406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использования природных ресурсов на 2023-2027 годы</w:t>
      </w:r>
    </w:p>
    <w:p w:rsidR="002E3DDF" w:rsidRDefault="002E3DDF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5175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2545"/>
        <w:gridCol w:w="373"/>
        <w:gridCol w:w="1794"/>
        <w:gridCol w:w="1297"/>
        <w:gridCol w:w="1300"/>
        <w:gridCol w:w="3327"/>
        <w:gridCol w:w="1436"/>
        <w:gridCol w:w="1248"/>
        <w:gridCol w:w="1118"/>
      </w:tblGrid>
      <w:tr w:rsidR="002E3DDF"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мероприятий </w:t>
            </w:r>
          </w:p>
        </w:tc>
        <w:tc>
          <w:tcPr>
            <w:tcW w:w="7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(Ф.И.О., должность)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Финансирование (тыс. руб.)</w:t>
            </w:r>
          </w:p>
        </w:tc>
      </w:tr>
      <w:tr w:rsidR="002E3DDF"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DF" w:rsidRDefault="002E3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DF" w:rsidRDefault="002E3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DF" w:rsidRDefault="002E3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DF" w:rsidRDefault="002E3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D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2E3DDF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1.Мероприятия по охране, рациональному и комплексному использованию водных ресурсов</w:t>
            </w:r>
          </w:p>
        </w:tc>
      </w:tr>
      <w:tr w:rsidR="002E3DDF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 Снижение уровня загрязнения водных объектов. </w:t>
            </w:r>
          </w:p>
        </w:tc>
      </w:tr>
      <w:tr w:rsidR="002E3DD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DF" w:rsidRDefault="0075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аналитического контроля 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заместитель главы округа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состава проб воды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E3DDF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2. Мероприятия по предотвращению загрязнения природной среды отходами производства и потребления</w:t>
            </w:r>
          </w:p>
        </w:tc>
      </w:tr>
      <w:tr w:rsidR="002E3DDF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2.1.Развитие инфраструктуры переработки, использования и безопасного размещения отходов. Разработка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проектов рекультивации мест несанкционированного размещен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ия отходов</w:t>
            </w:r>
            <w:proofErr w:type="gramEnd"/>
          </w:p>
        </w:tc>
      </w:tr>
      <w:tr w:rsidR="002E3DD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DF" w:rsidRDefault="0075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2.1.1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Рекультивация земельных участков, занятых несанкционированными свалками отходов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(Рекультивация несанкционированной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свалки ТКО  вблизи г. Белозерск)</w:t>
            </w:r>
          </w:p>
          <w:p w:rsidR="002E3DDF" w:rsidRDefault="002E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Первый заместитель главы округа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санитарно-эпидемиологического благополучия населения как одного из основных условий реализации конституционных прав граждан на охрану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здоровья и благоприятную окружающую среду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0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141 038, 81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E3DD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DF" w:rsidRDefault="0075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2.1.2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Строительство перегрузочной станции на территории полигона. Мощность - 7000 тонн/год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заместитель главы округа 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E3DDF">
        <w:trPr>
          <w:trHeight w:val="276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E3DDF" w:rsidRDefault="0075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2.1.3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Разработка проектно-сметной документации на рекультивацию несанкционированной свалки ТКО вблизи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елозерска</w:t>
            </w:r>
            <w:proofErr w:type="spellEnd"/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заместитель главы округа  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8410,97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E3DDF" w:rsidRDefault="002E3D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E3DDF" w:rsidRDefault="002E3D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3DDF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2.2. Ликвидация мест несанкционированного размещения ТКО в сельских поселениях района</w:t>
            </w:r>
          </w:p>
        </w:tc>
      </w:tr>
      <w:tr w:rsidR="002E3DD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DF" w:rsidRDefault="0075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2.2.1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Ликвидация несанкционированной свалки отходов в населенном пункте округа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заместитель главы округа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туционных прав граждан на охрану здоровья и благоприятную окружающую среду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E3DD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DF" w:rsidRDefault="0075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2.2.2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Ликвидация несанкционированной свалки отходов в населенном пункте округа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Ручей)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(в 1 км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п.Белый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Ручей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земельном участке с кадастровым номером 35:03:0302041)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Первый заместитель главы округа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санитарно-эпидемиологического благополучия населения как одного из основных условий реализации конституционных прав граждан на охрану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здоровья и благоприятную окружающую среду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38,39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E3DD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DF" w:rsidRDefault="0075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2.2.3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Ликвидация несанкционированной свалки отходов в населенном пункте округа (географические координаты: 59°54'48.7'' 36°57'33.1, выработанный карьер); ликвидация несанкционированной свалки отходов в населенном пункте округа в 1 км  от д. Росстани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Первый замес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титель главы округа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E3DDF" w:rsidRDefault="002E3D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3DD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DF" w:rsidRDefault="0075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2.2.4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Ликвидация несанкционированной свалки в населенном пункте округа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лушково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 (в 1,5 км на восток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д.Глушково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 границах кадастрового квартала 35:03:0401001), на участке вдоль автодороги с крайними  координатами: 1 - 60.028550;37.940210; 2 - 60.026176;3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7.952201.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заместитель главы округа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262,74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E3DDF" w:rsidRDefault="002E3D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3DDF">
        <w:trPr>
          <w:trHeight w:val="243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DF" w:rsidRDefault="0075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2.2.5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Ликвидация несанкционированной свалки отходов в населенном пункте округа (п.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Мегринский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заместитель главы округа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E3DDF" w:rsidRDefault="002E3D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3DDF">
        <w:trPr>
          <w:trHeight w:val="244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DF" w:rsidRDefault="0075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2.2.6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Ликвидация несанкционированной свалки отходов в населенном пункте округа в 3км от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Карпово</w:t>
            </w:r>
            <w:proofErr w:type="spell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заместитель главы округа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E3DD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DF" w:rsidRDefault="0075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2.2.7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Ликвидация несанкционированной свалки отходов в населенном пункте округа на север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Зубово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номер участка 35:03:0201004:55)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заместитель главы округа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31.12.2025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E3DDF">
        <w:trPr>
          <w:trHeight w:val="276"/>
        </w:trPr>
        <w:tc>
          <w:tcPr>
            <w:tcW w:w="2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E3DDF" w:rsidRDefault="0075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2.7.8</w:t>
            </w:r>
          </w:p>
        </w:tc>
        <w:tc>
          <w:tcPr>
            <w:tcW w:w="96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Ликвидация несанкционированной свалки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отходо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Вологодская область, Белозерский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имонино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(в 2 км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д.Тимонино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сторону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д.Ленино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границах кадастрового квартала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59,965399; 38,028846)</w:t>
            </w:r>
          </w:p>
        </w:tc>
        <w:tc>
          <w:tcPr>
            <w:tcW w:w="5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Первый заместитель главы округа </w:t>
            </w:r>
          </w:p>
        </w:tc>
        <w:tc>
          <w:tcPr>
            <w:tcW w:w="4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4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0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4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32,55</w:t>
            </w:r>
          </w:p>
        </w:tc>
        <w:tc>
          <w:tcPr>
            <w:tcW w:w="4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E3DDF">
        <w:trPr>
          <w:trHeight w:val="276"/>
        </w:trPr>
        <w:tc>
          <w:tcPr>
            <w:tcW w:w="2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E3DDF" w:rsidRDefault="0075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2.7.9</w:t>
            </w:r>
          </w:p>
        </w:tc>
        <w:tc>
          <w:tcPr>
            <w:tcW w:w="96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Ликвидация несанкционированных свалок отходов </w:t>
            </w:r>
          </w:p>
        </w:tc>
        <w:tc>
          <w:tcPr>
            <w:tcW w:w="5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заместитель главы округа </w:t>
            </w:r>
          </w:p>
        </w:tc>
        <w:tc>
          <w:tcPr>
            <w:tcW w:w="4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4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31.12.2025</w:t>
            </w:r>
          </w:p>
        </w:tc>
        <w:tc>
          <w:tcPr>
            <w:tcW w:w="10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4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541,88</w:t>
            </w:r>
          </w:p>
        </w:tc>
        <w:tc>
          <w:tcPr>
            <w:tcW w:w="4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E3DDF" w:rsidRDefault="002E3D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E3DDF" w:rsidRDefault="002E3D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3DDF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DF" w:rsidRDefault="00751406">
            <w:pPr>
              <w:widowControl w:val="0"/>
              <w:spacing w:after="0" w:line="240" w:lineRule="auto"/>
              <w:ind w:left="147" w:right="24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3.Формирование основ экологической культуры населения района и обеспечение оперативного информирования и просвещения населения по вопросам охраны окружающей среды и рационального природопользования</w:t>
            </w:r>
          </w:p>
        </w:tc>
      </w:tr>
      <w:tr w:rsidR="002E3DD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DF" w:rsidRDefault="0075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Экологическое информирование и образование населения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заместитель главы округа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экологического  образование населения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E3DD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DF" w:rsidRDefault="0075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мероприятиях, семинарах по природоохранной тематике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Первый заместитель главы округа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квалификации специалистов, занятых в сфере охраны окружающей среды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E3DD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DF" w:rsidRDefault="0075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районных конкурсов экологической направленности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заместитель главы округа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Рост количества населения района, принявшего участие в мероприятиях экологической направленности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E3DDF">
        <w:trPr>
          <w:trHeight w:val="240"/>
        </w:trPr>
        <w:tc>
          <w:tcPr>
            <w:tcW w:w="37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DF" w:rsidRDefault="0075140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9 286,53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141 038, 81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DF" w:rsidRDefault="00751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2E3DDF" w:rsidRDefault="00751406">
      <w:pPr>
        <w:widowControl w:val="0"/>
        <w:spacing w:after="0" w:line="240" w:lineRule="auto"/>
        <w:ind w:left="14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.»</w:t>
      </w:r>
    </w:p>
    <w:sectPr w:rsidR="002E3DDF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DDF" w:rsidRDefault="00751406">
      <w:pPr>
        <w:spacing w:after="0" w:line="240" w:lineRule="auto"/>
      </w:pPr>
      <w:r>
        <w:separator/>
      </w:r>
    </w:p>
  </w:endnote>
  <w:endnote w:type="continuationSeparator" w:id="0">
    <w:p w:rsidR="002E3DDF" w:rsidRDefault="0075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DDF" w:rsidRDefault="00751406">
      <w:pPr>
        <w:spacing w:after="0" w:line="240" w:lineRule="auto"/>
      </w:pPr>
      <w:r>
        <w:separator/>
      </w:r>
    </w:p>
  </w:footnote>
  <w:footnote w:type="continuationSeparator" w:id="0">
    <w:p w:rsidR="002E3DDF" w:rsidRDefault="00751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027"/>
    <w:multiLevelType w:val="hybridMultilevel"/>
    <w:tmpl w:val="7D16545E"/>
    <w:lvl w:ilvl="0" w:tplc="31923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320044">
      <w:start w:val="1"/>
      <w:numFmt w:val="lowerLetter"/>
      <w:lvlText w:val="%2."/>
      <w:lvlJc w:val="left"/>
      <w:pPr>
        <w:ind w:left="1440" w:hanging="360"/>
      </w:pPr>
    </w:lvl>
    <w:lvl w:ilvl="2" w:tplc="9EF47FBC">
      <w:start w:val="1"/>
      <w:numFmt w:val="lowerRoman"/>
      <w:lvlText w:val="%3."/>
      <w:lvlJc w:val="right"/>
      <w:pPr>
        <w:ind w:left="2160" w:hanging="180"/>
      </w:pPr>
    </w:lvl>
    <w:lvl w:ilvl="3" w:tplc="D374A232">
      <w:start w:val="1"/>
      <w:numFmt w:val="decimal"/>
      <w:lvlText w:val="%4."/>
      <w:lvlJc w:val="left"/>
      <w:pPr>
        <w:ind w:left="2880" w:hanging="360"/>
      </w:pPr>
    </w:lvl>
    <w:lvl w:ilvl="4" w:tplc="C5502758">
      <w:start w:val="1"/>
      <w:numFmt w:val="lowerLetter"/>
      <w:lvlText w:val="%5."/>
      <w:lvlJc w:val="left"/>
      <w:pPr>
        <w:ind w:left="3600" w:hanging="360"/>
      </w:pPr>
    </w:lvl>
    <w:lvl w:ilvl="5" w:tplc="B8DC6C38">
      <w:start w:val="1"/>
      <w:numFmt w:val="lowerRoman"/>
      <w:lvlText w:val="%6."/>
      <w:lvlJc w:val="right"/>
      <w:pPr>
        <w:ind w:left="4320" w:hanging="180"/>
      </w:pPr>
    </w:lvl>
    <w:lvl w:ilvl="6" w:tplc="28827E24">
      <w:start w:val="1"/>
      <w:numFmt w:val="decimal"/>
      <w:lvlText w:val="%7."/>
      <w:lvlJc w:val="left"/>
      <w:pPr>
        <w:ind w:left="5040" w:hanging="360"/>
      </w:pPr>
    </w:lvl>
    <w:lvl w:ilvl="7" w:tplc="BE00B58A">
      <w:start w:val="1"/>
      <w:numFmt w:val="lowerLetter"/>
      <w:lvlText w:val="%8."/>
      <w:lvlJc w:val="left"/>
      <w:pPr>
        <w:ind w:left="5760" w:hanging="360"/>
      </w:pPr>
    </w:lvl>
    <w:lvl w:ilvl="8" w:tplc="F822C67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30DED"/>
    <w:multiLevelType w:val="hybridMultilevel"/>
    <w:tmpl w:val="C07E39B2"/>
    <w:lvl w:ilvl="0" w:tplc="CB784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BC986A">
      <w:start w:val="1"/>
      <w:numFmt w:val="lowerLetter"/>
      <w:lvlText w:val="%2."/>
      <w:lvlJc w:val="left"/>
      <w:pPr>
        <w:ind w:left="1440" w:hanging="360"/>
      </w:pPr>
    </w:lvl>
    <w:lvl w:ilvl="2" w:tplc="AA76DD5A">
      <w:start w:val="1"/>
      <w:numFmt w:val="lowerRoman"/>
      <w:lvlText w:val="%3."/>
      <w:lvlJc w:val="right"/>
      <w:pPr>
        <w:ind w:left="2160" w:hanging="180"/>
      </w:pPr>
    </w:lvl>
    <w:lvl w:ilvl="3" w:tplc="592EBB46">
      <w:start w:val="1"/>
      <w:numFmt w:val="decimal"/>
      <w:lvlText w:val="%4."/>
      <w:lvlJc w:val="left"/>
      <w:pPr>
        <w:ind w:left="2880" w:hanging="360"/>
      </w:pPr>
    </w:lvl>
    <w:lvl w:ilvl="4" w:tplc="099AC154">
      <w:start w:val="1"/>
      <w:numFmt w:val="lowerLetter"/>
      <w:lvlText w:val="%5."/>
      <w:lvlJc w:val="left"/>
      <w:pPr>
        <w:ind w:left="3600" w:hanging="360"/>
      </w:pPr>
    </w:lvl>
    <w:lvl w:ilvl="5" w:tplc="2708A54C">
      <w:start w:val="1"/>
      <w:numFmt w:val="lowerRoman"/>
      <w:lvlText w:val="%6."/>
      <w:lvlJc w:val="right"/>
      <w:pPr>
        <w:ind w:left="4320" w:hanging="180"/>
      </w:pPr>
    </w:lvl>
    <w:lvl w:ilvl="6" w:tplc="EE6ADABA">
      <w:start w:val="1"/>
      <w:numFmt w:val="decimal"/>
      <w:lvlText w:val="%7."/>
      <w:lvlJc w:val="left"/>
      <w:pPr>
        <w:ind w:left="5040" w:hanging="360"/>
      </w:pPr>
    </w:lvl>
    <w:lvl w:ilvl="7" w:tplc="C43256B2">
      <w:start w:val="1"/>
      <w:numFmt w:val="lowerLetter"/>
      <w:lvlText w:val="%8."/>
      <w:lvlJc w:val="left"/>
      <w:pPr>
        <w:ind w:left="5760" w:hanging="360"/>
      </w:pPr>
    </w:lvl>
    <w:lvl w:ilvl="8" w:tplc="6CAECF0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A1CB1"/>
    <w:multiLevelType w:val="hybridMultilevel"/>
    <w:tmpl w:val="D4369232"/>
    <w:lvl w:ilvl="0" w:tplc="137CE66C">
      <w:start w:val="1"/>
      <w:numFmt w:val="decimal"/>
      <w:lvlText w:val="%1."/>
      <w:lvlJc w:val="left"/>
      <w:pPr>
        <w:ind w:left="1080" w:hanging="360"/>
      </w:pPr>
    </w:lvl>
    <w:lvl w:ilvl="1" w:tplc="425AD8F4">
      <w:start w:val="1"/>
      <w:numFmt w:val="lowerLetter"/>
      <w:lvlText w:val="%2."/>
      <w:lvlJc w:val="left"/>
      <w:pPr>
        <w:ind w:left="1800" w:hanging="360"/>
      </w:pPr>
    </w:lvl>
    <w:lvl w:ilvl="2" w:tplc="AA62EA20">
      <w:start w:val="1"/>
      <w:numFmt w:val="lowerRoman"/>
      <w:lvlText w:val="%3."/>
      <w:lvlJc w:val="right"/>
      <w:pPr>
        <w:ind w:left="2520" w:hanging="180"/>
      </w:pPr>
    </w:lvl>
    <w:lvl w:ilvl="3" w:tplc="4EF6B6CE">
      <w:start w:val="1"/>
      <w:numFmt w:val="decimal"/>
      <w:lvlText w:val="%4."/>
      <w:lvlJc w:val="left"/>
      <w:pPr>
        <w:ind w:left="3240" w:hanging="360"/>
      </w:pPr>
    </w:lvl>
    <w:lvl w:ilvl="4" w:tplc="B292169A">
      <w:start w:val="1"/>
      <w:numFmt w:val="lowerLetter"/>
      <w:lvlText w:val="%5."/>
      <w:lvlJc w:val="left"/>
      <w:pPr>
        <w:ind w:left="3960" w:hanging="360"/>
      </w:pPr>
    </w:lvl>
    <w:lvl w:ilvl="5" w:tplc="80085786">
      <w:start w:val="1"/>
      <w:numFmt w:val="lowerRoman"/>
      <w:lvlText w:val="%6."/>
      <w:lvlJc w:val="right"/>
      <w:pPr>
        <w:ind w:left="4680" w:hanging="180"/>
      </w:pPr>
    </w:lvl>
    <w:lvl w:ilvl="6" w:tplc="33FA5474">
      <w:start w:val="1"/>
      <w:numFmt w:val="decimal"/>
      <w:lvlText w:val="%7."/>
      <w:lvlJc w:val="left"/>
      <w:pPr>
        <w:ind w:left="5400" w:hanging="360"/>
      </w:pPr>
    </w:lvl>
    <w:lvl w:ilvl="7" w:tplc="440CFD40">
      <w:start w:val="1"/>
      <w:numFmt w:val="lowerLetter"/>
      <w:lvlText w:val="%8."/>
      <w:lvlJc w:val="left"/>
      <w:pPr>
        <w:ind w:left="6120" w:hanging="360"/>
      </w:pPr>
    </w:lvl>
    <w:lvl w:ilvl="8" w:tplc="4BE2A056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395E3E"/>
    <w:multiLevelType w:val="hybridMultilevel"/>
    <w:tmpl w:val="7FB60B34"/>
    <w:lvl w:ilvl="0" w:tplc="19E0F54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2458A35E">
      <w:start w:val="1"/>
      <w:numFmt w:val="lowerLetter"/>
      <w:lvlText w:val="%2."/>
      <w:lvlJc w:val="left"/>
      <w:pPr>
        <w:ind w:left="1440" w:hanging="360"/>
      </w:pPr>
    </w:lvl>
    <w:lvl w:ilvl="2" w:tplc="FF0C2928">
      <w:start w:val="1"/>
      <w:numFmt w:val="lowerRoman"/>
      <w:lvlText w:val="%3."/>
      <w:lvlJc w:val="right"/>
      <w:pPr>
        <w:ind w:left="2160" w:hanging="180"/>
      </w:pPr>
    </w:lvl>
    <w:lvl w:ilvl="3" w:tplc="4BC404D0">
      <w:start w:val="1"/>
      <w:numFmt w:val="decimal"/>
      <w:lvlText w:val="%4."/>
      <w:lvlJc w:val="left"/>
      <w:pPr>
        <w:ind w:left="2880" w:hanging="360"/>
      </w:pPr>
    </w:lvl>
    <w:lvl w:ilvl="4" w:tplc="009A625E">
      <w:start w:val="1"/>
      <w:numFmt w:val="lowerLetter"/>
      <w:lvlText w:val="%5."/>
      <w:lvlJc w:val="left"/>
      <w:pPr>
        <w:ind w:left="3600" w:hanging="360"/>
      </w:pPr>
    </w:lvl>
    <w:lvl w:ilvl="5" w:tplc="0C42BEE4">
      <w:start w:val="1"/>
      <w:numFmt w:val="lowerRoman"/>
      <w:lvlText w:val="%6."/>
      <w:lvlJc w:val="right"/>
      <w:pPr>
        <w:ind w:left="4320" w:hanging="180"/>
      </w:pPr>
    </w:lvl>
    <w:lvl w:ilvl="6" w:tplc="E6FAB434">
      <w:start w:val="1"/>
      <w:numFmt w:val="decimal"/>
      <w:lvlText w:val="%7."/>
      <w:lvlJc w:val="left"/>
      <w:pPr>
        <w:ind w:left="5040" w:hanging="360"/>
      </w:pPr>
    </w:lvl>
    <w:lvl w:ilvl="7" w:tplc="B72CABE0">
      <w:start w:val="1"/>
      <w:numFmt w:val="lowerLetter"/>
      <w:lvlText w:val="%8."/>
      <w:lvlJc w:val="left"/>
      <w:pPr>
        <w:ind w:left="5760" w:hanging="360"/>
      </w:pPr>
    </w:lvl>
    <w:lvl w:ilvl="8" w:tplc="64BAC4B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57E78"/>
    <w:multiLevelType w:val="hybridMultilevel"/>
    <w:tmpl w:val="3CBC559A"/>
    <w:lvl w:ilvl="0" w:tplc="46AA6682">
      <w:start w:val="1"/>
      <w:numFmt w:val="decimal"/>
      <w:lvlText w:val="%1."/>
      <w:lvlJc w:val="right"/>
      <w:pPr>
        <w:ind w:left="795" w:hanging="435"/>
      </w:pPr>
      <w:rPr>
        <w:rFonts w:hint="default"/>
        <w:color w:val="auto"/>
      </w:rPr>
    </w:lvl>
    <w:lvl w:ilvl="1" w:tplc="1C2AC012">
      <w:start w:val="1"/>
      <w:numFmt w:val="lowerLetter"/>
      <w:lvlText w:val="%2."/>
      <w:lvlJc w:val="left"/>
      <w:pPr>
        <w:ind w:left="1440" w:hanging="360"/>
      </w:pPr>
    </w:lvl>
    <w:lvl w:ilvl="2" w:tplc="20AA8208">
      <w:start w:val="1"/>
      <w:numFmt w:val="lowerRoman"/>
      <w:lvlText w:val="%3."/>
      <w:lvlJc w:val="right"/>
      <w:pPr>
        <w:ind w:left="2160" w:hanging="180"/>
      </w:pPr>
    </w:lvl>
    <w:lvl w:ilvl="3" w:tplc="FAB22B8C">
      <w:start w:val="1"/>
      <w:numFmt w:val="decimal"/>
      <w:lvlText w:val="%4."/>
      <w:lvlJc w:val="left"/>
      <w:pPr>
        <w:ind w:left="2880" w:hanging="360"/>
      </w:pPr>
    </w:lvl>
    <w:lvl w:ilvl="4" w:tplc="E2B4A260">
      <w:start w:val="1"/>
      <w:numFmt w:val="lowerLetter"/>
      <w:lvlText w:val="%5."/>
      <w:lvlJc w:val="left"/>
      <w:pPr>
        <w:ind w:left="3600" w:hanging="360"/>
      </w:pPr>
    </w:lvl>
    <w:lvl w:ilvl="5" w:tplc="E2406110">
      <w:start w:val="1"/>
      <w:numFmt w:val="lowerRoman"/>
      <w:lvlText w:val="%6."/>
      <w:lvlJc w:val="right"/>
      <w:pPr>
        <w:ind w:left="4320" w:hanging="180"/>
      </w:pPr>
    </w:lvl>
    <w:lvl w:ilvl="6" w:tplc="0116E336">
      <w:start w:val="1"/>
      <w:numFmt w:val="decimal"/>
      <w:lvlText w:val="%7."/>
      <w:lvlJc w:val="left"/>
      <w:pPr>
        <w:ind w:left="5040" w:hanging="360"/>
      </w:pPr>
    </w:lvl>
    <w:lvl w:ilvl="7" w:tplc="0DC6C0FE">
      <w:start w:val="1"/>
      <w:numFmt w:val="lowerLetter"/>
      <w:lvlText w:val="%8."/>
      <w:lvlJc w:val="left"/>
      <w:pPr>
        <w:ind w:left="5760" w:hanging="360"/>
      </w:pPr>
    </w:lvl>
    <w:lvl w:ilvl="8" w:tplc="67F495F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5142B"/>
    <w:multiLevelType w:val="multilevel"/>
    <w:tmpl w:val="66402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F580EAD"/>
    <w:multiLevelType w:val="hybridMultilevel"/>
    <w:tmpl w:val="507E4C24"/>
    <w:lvl w:ilvl="0" w:tplc="97DEA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4F88E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F89B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AC26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1CF7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4EF9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2AC1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12CF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FAF9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B0003"/>
    <w:multiLevelType w:val="hybridMultilevel"/>
    <w:tmpl w:val="33C80F5A"/>
    <w:lvl w:ilvl="0" w:tplc="59D82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6C49E0">
      <w:start w:val="1"/>
      <w:numFmt w:val="lowerLetter"/>
      <w:lvlText w:val="%2."/>
      <w:lvlJc w:val="left"/>
      <w:pPr>
        <w:ind w:left="1440" w:hanging="360"/>
      </w:pPr>
    </w:lvl>
    <w:lvl w:ilvl="2" w:tplc="8F6E0DA2">
      <w:start w:val="1"/>
      <w:numFmt w:val="lowerRoman"/>
      <w:lvlText w:val="%3."/>
      <w:lvlJc w:val="right"/>
      <w:pPr>
        <w:ind w:left="2160" w:hanging="180"/>
      </w:pPr>
    </w:lvl>
    <w:lvl w:ilvl="3" w:tplc="64688904">
      <w:start w:val="1"/>
      <w:numFmt w:val="decimal"/>
      <w:lvlText w:val="%4."/>
      <w:lvlJc w:val="left"/>
      <w:pPr>
        <w:ind w:left="2880" w:hanging="360"/>
      </w:pPr>
    </w:lvl>
    <w:lvl w:ilvl="4" w:tplc="FC783514">
      <w:start w:val="1"/>
      <w:numFmt w:val="lowerLetter"/>
      <w:lvlText w:val="%5."/>
      <w:lvlJc w:val="left"/>
      <w:pPr>
        <w:ind w:left="3600" w:hanging="360"/>
      </w:pPr>
    </w:lvl>
    <w:lvl w:ilvl="5" w:tplc="C9DEF6AC">
      <w:start w:val="1"/>
      <w:numFmt w:val="lowerRoman"/>
      <w:lvlText w:val="%6."/>
      <w:lvlJc w:val="right"/>
      <w:pPr>
        <w:ind w:left="4320" w:hanging="180"/>
      </w:pPr>
    </w:lvl>
    <w:lvl w:ilvl="6" w:tplc="E0CEDDDC">
      <w:start w:val="1"/>
      <w:numFmt w:val="decimal"/>
      <w:lvlText w:val="%7."/>
      <w:lvlJc w:val="left"/>
      <w:pPr>
        <w:ind w:left="5040" w:hanging="360"/>
      </w:pPr>
    </w:lvl>
    <w:lvl w:ilvl="7" w:tplc="F5DA39FA">
      <w:start w:val="1"/>
      <w:numFmt w:val="lowerLetter"/>
      <w:lvlText w:val="%8."/>
      <w:lvlJc w:val="left"/>
      <w:pPr>
        <w:ind w:left="5760" w:hanging="360"/>
      </w:pPr>
    </w:lvl>
    <w:lvl w:ilvl="8" w:tplc="A1CED1A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225AA1"/>
    <w:multiLevelType w:val="hybridMultilevel"/>
    <w:tmpl w:val="597E95D0"/>
    <w:lvl w:ilvl="0" w:tplc="F4B673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3E27AC">
      <w:start w:val="1"/>
      <w:numFmt w:val="lowerLetter"/>
      <w:lvlText w:val="%2."/>
      <w:lvlJc w:val="left"/>
      <w:pPr>
        <w:ind w:left="1440" w:hanging="360"/>
      </w:pPr>
    </w:lvl>
    <w:lvl w:ilvl="2" w:tplc="5D9ED7A0">
      <w:start w:val="1"/>
      <w:numFmt w:val="lowerRoman"/>
      <w:lvlText w:val="%3."/>
      <w:lvlJc w:val="right"/>
      <w:pPr>
        <w:ind w:left="2160" w:hanging="180"/>
      </w:pPr>
    </w:lvl>
    <w:lvl w:ilvl="3" w:tplc="90F6D0C8">
      <w:start w:val="1"/>
      <w:numFmt w:val="decimal"/>
      <w:lvlText w:val="%4."/>
      <w:lvlJc w:val="left"/>
      <w:pPr>
        <w:ind w:left="2880" w:hanging="360"/>
      </w:pPr>
    </w:lvl>
    <w:lvl w:ilvl="4" w:tplc="0554BC36">
      <w:start w:val="1"/>
      <w:numFmt w:val="lowerLetter"/>
      <w:lvlText w:val="%5."/>
      <w:lvlJc w:val="left"/>
      <w:pPr>
        <w:ind w:left="3600" w:hanging="360"/>
      </w:pPr>
    </w:lvl>
    <w:lvl w:ilvl="5" w:tplc="F0B2A52E">
      <w:start w:val="1"/>
      <w:numFmt w:val="lowerRoman"/>
      <w:lvlText w:val="%6."/>
      <w:lvlJc w:val="right"/>
      <w:pPr>
        <w:ind w:left="4320" w:hanging="180"/>
      </w:pPr>
    </w:lvl>
    <w:lvl w:ilvl="6" w:tplc="4782CA5E">
      <w:start w:val="1"/>
      <w:numFmt w:val="decimal"/>
      <w:lvlText w:val="%7."/>
      <w:lvlJc w:val="left"/>
      <w:pPr>
        <w:ind w:left="5040" w:hanging="360"/>
      </w:pPr>
    </w:lvl>
    <w:lvl w:ilvl="7" w:tplc="FD0AEB4E">
      <w:start w:val="1"/>
      <w:numFmt w:val="lowerLetter"/>
      <w:lvlText w:val="%8."/>
      <w:lvlJc w:val="left"/>
      <w:pPr>
        <w:ind w:left="5760" w:hanging="360"/>
      </w:pPr>
    </w:lvl>
    <w:lvl w:ilvl="8" w:tplc="B6C8BC9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C43BB"/>
    <w:multiLevelType w:val="hybridMultilevel"/>
    <w:tmpl w:val="399A58AC"/>
    <w:lvl w:ilvl="0" w:tplc="51DAA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A263AE">
      <w:start w:val="1"/>
      <w:numFmt w:val="lowerLetter"/>
      <w:lvlText w:val="%2."/>
      <w:lvlJc w:val="left"/>
      <w:pPr>
        <w:ind w:left="1440" w:hanging="360"/>
      </w:pPr>
    </w:lvl>
    <w:lvl w:ilvl="2" w:tplc="73EA3F90">
      <w:start w:val="1"/>
      <w:numFmt w:val="lowerRoman"/>
      <w:lvlText w:val="%3."/>
      <w:lvlJc w:val="right"/>
      <w:pPr>
        <w:ind w:left="2160" w:hanging="180"/>
      </w:pPr>
    </w:lvl>
    <w:lvl w:ilvl="3" w:tplc="E14A750A">
      <w:start w:val="1"/>
      <w:numFmt w:val="decimal"/>
      <w:lvlText w:val="%4."/>
      <w:lvlJc w:val="left"/>
      <w:pPr>
        <w:ind w:left="2880" w:hanging="360"/>
      </w:pPr>
    </w:lvl>
    <w:lvl w:ilvl="4" w:tplc="6E0429B8">
      <w:start w:val="1"/>
      <w:numFmt w:val="lowerLetter"/>
      <w:lvlText w:val="%5."/>
      <w:lvlJc w:val="left"/>
      <w:pPr>
        <w:ind w:left="3600" w:hanging="360"/>
      </w:pPr>
    </w:lvl>
    <w:lvl w:ilvl="5" w:tplc="F81A99DC">
      <w:start w:val="1"/>
      <w:numFmt w:val="lowerRoman"/>
      <w:lvlText w:val="%6."/>
      <w:lvlJc w:val="right"/>
      <w:pPr>
        <w:ind w:left="4320" w:hanging="180"/>
      </w:pPr>
    </w:lvl>
    <w:lvl w:ilvl="6" w:tplc="F5EE77D0">
      <w:start w:val="1"/>
      <w:numFmt w:val="decimal"/>
      <w:lvlText w:val="%7."/>
      <w:lvlJc w:val="left"/>
      <w:pPr>
        <w:ind w:left="5040" w:hanging="360"/>
      </w:pPr>
    </w:lvl>
    <w:lvl w:ilvl="7" w:tplc="CE52DE64">
      <w:start w:val="1"/>
      <w:numFmt w:val="lowerLetter"/>
      <w:lvlText w:val="%8."/>
      <w:lvlJc w:val="left"/>
      <w:pPr>
        <w:ind w:left="5760" w:hanging="360"/>
      </w:pPr>
    </w:lvl>
    <w:lvl w:ilvl="8" w:tplc="54661EB2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A2ED4"/>
    <w:multiLevelType w:val="hybridMultilevel"/>
    <w:tmpl w:val="59E285D4"/>
    <w:lvl w:ilvl="0" w:tplc="9BEC278E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BDC49734">
      <w:start w:val="1"/>
      <w:numFmt w:val="lowerLetter"/>
      <w:lvlText w:val="%2."/>
      <w:lvlJc w:val="left"/>
      <w:pPr>
        <w:ind w:left="1440" w:hanging="360"/>
      </w:pPr>
    </w:lvl>
    <w:lvl w:ilvl="2" w:tplc="1F52F2A4">
      <w:start w:val="1"/>
      <w:numFmt w:val="lowerRoman"/>
      <w:lvlText w:val="%3."/>
      <w:lvlJc w:val="right"/>
      <w:pPr>
        <w:ind w:left="2160" w:hanging="180"/>
      </w:pPr>
    </w:lvl>
    <w:lvl w:ilvl="3" w:tplc="331AE2D4">
      <w:start w:val="1"/>
      <w:numFmt w:val="decimal"/>
      <w:lvlText w:val="%4."/>
      <w:lvlJc w:val="left"/>
      <w:pPr>
        <w:ind w:left="2880" w:hanging="360"/>
      </w:pPr>
    </w:lvl>
    <w:lvl w:ilvl="4" w:tplc="9642F588">
      <w:start w:val="1"/>
      <w:numFmt w:val="lowerLetter"/>
      <w:lvlText w:val="%5."/>
      <w:lvlJc w:val="left"/>
      <w:pPr>
        <w:ind w:left="3600" w:hanging="360"/>
      </w:pPr>
    </w:lvl>
    <w:lvl w:ilvl="5" w:tplc="067C0EDA">
      <w:start w:val="1"/>
      <w:numFmt w:val="lowerRoman"/>
      <w:lvlText w:val="%6."/>
      <w:lvlJc w:val="right"/>
      <w:pPr>
        <w:ind w:left="4320" w:hanging="180"/>
      </w:pPr>
    </w:lvl>
    <w:lvl w:ilvl="6" w:tplc="17104A04">
      <w:start w:val="1"/>
      <w:numFmt w:val="decimal"/>
      <w:lvlText w:val="%7."/>
      <w:lvlJc w:val="left"/>
      <w:pPr>
        <w:ind w:left="5040" w:hanging="360"/>
      </w:pPr>
    </w:lvl>
    <w:lvl w:ilvl="7" w:tplc="DC9CE27C">
      <w:start w:val="1"/>
      <w:numFmt w:val="lowerLetter"/>
      <w:lvlText w:val="%8."/>
      <w:lvlJc w:val="left"/>
      <w:pPr>
        <w:ind w:left="5760" w:hanging="360"/>
      </w:pPr>
    </w:lvl>
    <w:lvl w:ilvl="8" w:tplc="5E2E8B5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A086A"/>
    <w:multiLevelType w:val="hybridMultilevel"/>
    <w:tmpl w:val="F51CB302"/>
    <w:lvl w:ilvl="0" w:tplc="E820CA18">
      <w:start w:val="1"/>
      <w:numFmt w:val="decimal"/>
      <w:lvlText w:val="%1)"/>
      <w:lvlJc w:val="left"/>
      <w:pPr>
        <w:ind w:left="720" w:hanging="360"/>
      </w:pPr>
    </w:lvl>
    <w:lvl w:ilvl="1" w:tplc="7A9888D6">
      <w:start w:val="1"/>
      <w:numFmt w:val="lowerLetter"/>
      <w:lvlText w:val="%2."/>
      <w:lvlJc w:val="left"/>
      <w:pPr>
        <w:ind w:left="1440" w:hanging="360"/>
      </w:pPr>
    </w:lvl>
    <w:lvl w:ilvl="2" w:tplc="0F5EFD7E">
      <w:start w:val="1"/>
      <w:numFmt w:val="lowerRoman"/>
      <w:lvlText w:val="%3."/>
      <w:lvlJc w:val="right"/>
      <w:pPr>
        <w:ind w:left="2160" w:hanging="180"/>
      </w:pPr>
    </w:lvl>
    <w:lvl w:ilvl="3" w:tplc="84AACBA2">
      <w:start w:val="1"/>
      <w:numFmt w:val="decimal"/>
      <w:lvlText w:val="%4."/>
      <w:lvlJc w:val="left"/>
      <w:pPr>
        <w:ind w:left="2880" w:hanging="360"/>
      </w:pPr>
    </w:lvl>
    <w:lvl w:ilvl="4" w:tplc="81421E54">
      <w:start w:val="1"/>
      <w:numFmt w:val="lowerLetter"/>
      <w:lvlText w:val="%5."/>
      <w:lvlJc w:val="left"/>
      <w:pPr>
        <w:ind w:left="3600" w:hanging="360"/>
      </w:pPr>
    </w:lvl>
    <w:lvl w:ilvl="5" w:tplc="DCD6A7E0">
      <w:start w:val="1"/>
      <w:numFmt w:val="lowerRoman"/>
      <w:lvlText w:val="%6."/>
      <w:lvlJc w:val="right"/>
      <w:pPr>
        <w:ind w:left="4320" w:hanging="180"/>
      </w:pPr>
    </w:lvl>
    <w:lvl w:ilvl="6" w:tplc="ED22D0A8">
      <w:start w:val="1"/>
      <w:numFmt w:val="decimal"/>
      <w:lvlText w:val="%7."/>
      <w:lvlJc w:val="left"/>
      <w:pPr>
        <w:ind w:left="5040" w:hanging="360"/>
      </w:pPr>
    </w:lvl>
    <w:lvl w:ilvl="7" w:tplc="6F64BA60">
      <w:start w:val="1"/>
      <w:numFmt w:val="lowerLetter"/>
      <w:lvlText w:val="%8."/>
      <w:lvlJc w:val="left"/>
      <w:pPr>
        <w:ind w:left="5760" w:hanging="360"/>
      </w:pPr>
    </w:lvl>
    <w:lvl w:ilvl="8" w:tplc="9B7664D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34D7F"/>
    <w:multiLevelType w:val="hybridMultilevel"/>
    <w:tmpl w:val="A37C6C18"/>
    <w:lvl w:ilvl="0" w:tplc="379A7F30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  <w:color w:val="auto"/>
      </w:rPr>
    </w:lvl>
    <w:lvl w:ilvl="1" w:tplc="F5EAB882">
      <w:start w:val="1"/>
      <w:numFmt w:val="lowerLetter"/>
      <w:lvlText w:val="%2."/>
      <w:lvlJc w:val="left"/>
      <w:pPr>
        <w:ind w:left="1440" w:hanging="360"/>
      </w:pPr>
    </w:lvl>
    <w:lvl w:ilvl="2" w:tplc="E994766A">
      <w:start w:val="1"/>
      <w:numFmt w:val="lowerRoman"/>
      <w:lvlText w:val="%3."/>
      <w:lvlJc w:val="right"/>
      <w:pPr>
        <w:ind w:left="2160" w:hanging="180"/>
      </w:pPr>
    </w:lvl>
    <w:lvl w:ilvl="3" w:tplc="3A984CE6">
      <w:start w:val="1"/>
      <w:numFmt w:val="decimal"/>
      <w:lvlText w:val="%4."/>
      <w:lvlJc w:val="left"/>
      <w:pPr>
        <w:ind w:left="2880" w:hanging="360"/>
      </w:pPr>
    </w:lvl>
    <w:lvl w:ilvl="4" w:tplc="9F4A8450">
      <w:start w:val="1"/>
      <w:numFmt w:val="lowerLetter"/>
      <w:lvlText w:val="%5."/>
      <w:lvlJc w:val="left"/>
      <w:pPr>
        <w:ind w:left="3600" w:hanging="360"/>
      </w:pPr>
    </w:lvl>
    <w:lvl w:ilvl="5" w:tplc="5610F5B8">
      <w:start w:val="1"/>
      <w:numFmt w:val="lowerRoman"/>
      <w:lvlText w:val="%6."/>
      <w:lvlJc w:val="right"/>
      <w:pPr>
        <w:ind w:left="4320" w:hanging="180"/>
      </w:pPr>
    </w:lvl>
    <w:lvl w:ilvl="6" w:tplc="56E64B86">
      <w:start w:val="1"/>
      <w:numFmt w:val="decimal"/>
      <w:lvlText w:val="%7."/>
      <w:lvlJc w:val="left"/>
      <w:pPr>
        <w:ind w:left="5040" w:hanging="360"/>
      </w:pPr>
    </w:lvl>
    <w:lvl w:ilvl="7" w:tplc="C714BD62">
      <w:start w:val="1"/>
      <w:numFmt w:val="lowerLetter"/>
      <w:lvlText w:val="%8."/>
      <w:lvlJc w:val="left"/>
      <w:pPr>
        <w:ind w:left="5760" w:hanging="360"/>
      </w:pPr>
    </w:lvl>
    <w:lvl w:ilvl="8" w:tplc="D80A75D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0"/>
  </w:num>
  <w:num w:numId="6">
    <w:abstractNumId w:val="1"/>
  </w:num>
  <w:num w:numId="7">
    <w:abstractNumId w:val="8"/>
  </w:num>
  <w:num w:numId="8">
    <w:abstractNumId w:val="7"/>
  </w:num>
  <w:num w:numId="9">
    <w:abstractNumId w:val="11"/>
  </w:num>
  <w:num w:numId="10">
    <w:abstractNumId w:val="9"/>
  </w:num>
  <w:num w:numId="11">
    <w:abstractNumId w:val="1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DF"/>
    <w:rsid w:val="002E3DDF"/>
    <w:rsid w:val="0075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customStyle="1" w:styleId="Absatz-Standardschriftart">
    <w:name w:val="Absatz-Standardschriftart"/>
  </w:style>
  <w:style w:type="paragraph" w:styleId="afb">
    <w:name w:val="No Spacing"/>
    <w:uiPriority w:val="1"/>
    <w:qFormat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customStyle="1" w:styleId="Absatz-Standardschriftart">
    <w:name w:val="Absatz-Standardschriftart"/>
  </w:style>
  <w:style w:type="paragraph" w:styleId="afb">
    <w:name w:val="No Spacing"/>
    <w:uiPriority w:val="1"/>
    <w:qFormat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g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64F91-8E41-499F-BAF2-743BD60367AA}"/>
</file>

<file path=customXml/itemProps2.xml><?xml version="1.0" encoding="utf-8"?>
<ds:datastoreItem xmlns:ds="http://schemas.openxmlformats.org/officeDocument/2006/customXml" ds:itemID="{003D4594-2F2A-4CB2-BCAF-0925F143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1763</Words>
  <Characters>10055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Марова Е.В.</dc:creator>
  <cp:lastModifiedBy>Чепельникова Е.М.</cp:lastModifiedBy>
  <cp:revision>7</cp:revision>
  <dcterms:created xsi:type="dcterms:W3CDTF">2023-05-12T08:14:00Z</dcterms:created>
  <dcterms:modified xsi:type="dcterms:W3CDTF">2023-08-10T13:51:00Z</dcterms:modified>
</cp:coreProperties>
</file>