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8C" w:rsidRDefault="0018728C" w:rsidP="0018728C">
      <w:pPr>
        <w:jc w:val="center"/>
        <w:rPr>
          <w:sz w:val="22"/>
          <w:szCs w:val="22"/>
          <w:lang w:val="en-US"/>
        </w:rPr>
      </w:pPr>
      <w:r>
        <w:rPr>
          <w:noProof/>
          <w:lang w:eastAsia="ru-RU"/>
        </w:rPr>
        <w:drawing>
          <wp:inline distT="0" distB="0" distL="0" distR="0" wp14:anchorId="12E395F8" wp14:editId="3FFCFAD3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2"/>
          <w:szCs w:val="22"/>
          <w:lang w:val="en-US"/>
        </w:rPr>
      </w:pPr>
    </w:p>
    <w:p w:rsidR="0018728C" w:rsidRDefault="0018728C" w:rsidP="0018728C">
      <w:pPr>
        <w:jc w:val="center"/>
        <w:rPr>
          <w:sz w:val="20"/>
          <w:szCs w:val="20"/>
        </w:rPr>
      </w:pPr>
      <w:r>
        <w:rPr>
          <w:sz w:val="20"/>
          <w:szCs w:val="20"/>
        </w:rPr>
        <w:t>АДМИНИСТРАЦИЯ БЕЛОЗЕРСКОГО МУНИЦИПАЛЬНОГО ОКРУГА   ВОЛОГОДСКОЙ ОБЛАСТИ</w:t>
      </w:r>
    </w:p>
    <w:p w:rsidR="0018728C" w:rsidRDefault="0018728C" w:rsidP="0018728C">
      <w:pPr>
        <w:jc w:val="center"/>
        <w:rPr>
          <w:b/>
          <w:bCs/>
          <w:sz w:val="36"/>
        </w:rPr>
      </w:pPr>
    </w:p>
    <w:p w:rsidR="0018728C" w:rsidRDefault="0018728C" w:rsidP="0018728C">
      <w:pPr>
        <w:rPr>
          <w:b/>
          <w:bCs/>
          <w:sz w:val="36"/>
        </w:rPr>
      </w:pPr>
    </w:p>
    <w:p w:rsidR="0018728C" w:rsidRDefault="0018728C" w:rsidP="0018728C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864C19" w:rsidP="0018728C">
      <w:pPr>
        <w:rPr>
          <w:sz w:val="28"/>
          <w:szCs w:val="28"/>
        </w:rPr>
      </w:pPr>
      <w:r>
        <w:rPr>
          <w:sz w:val="28"/>
          <w:szCs w:val="28"/>
        </w:rPr>
        <w:t>от 26.01.2026 № 62</w:t>
      </w:r>
      <w:bookmarkStart w:id="0" w:name="_GoBack"/>
      <w:bookmarkEnd w:id="0"/>
    </w:p>
    <w:p w:rsidR="0018728C" w:rsidRDefault="0018728C" w:rsidP="0018728C">
      <w:pPr>
        <w:rPr>
          <w:sz w:val="28"/>
          <w:szCs w:val="28"/>
        </w:rPr>
      </w:pPr>
    </w:p>
    <w:p w:rsidR="00103BDE" w:rsidRPr="00C92553" w:rsidRDefault="00103BDE" w:rsidP="00103BDE">
      <w:pPr>
        <w:pStyle w:val="a6"/>
        <w:ind w:right="482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</w:t>
      </w:r>
      <w:r w:rsidR="00F64E68">
        <w:rPr>
          <w:b w:val="0"/>
          <w:bCs w:val="0"/>
          <w:sz w:val="28"/>
          <w:szCs w:val="28"/>
        </w:rPr>
        <w:t>я</w:t>
      </w:r>
      <w:r>
        <w:rPr>
          <w:b w:val="0"/>
          <w:bCs w:val="0"/>
          <w:sz w:val="28"/>
          <w:szCs w:val="28"/>
        </w:rPr>
        <w:t xml:space="preserve"> в постановление администрации округа от 16.10.2025 № 130</w:t>
      </w:r>
      <w:r w:rsidR="00E16DB2">
        <w:rPr>
          <w:b w:val="0"/>
          <w:bCs w:val="0"/>
          <w:sz w:val="28"/>
          <w:szCs w:val="28"/>
        </w:rPr>
        <w:t>5</w:t>
      </w:r>
    </w:p>
    <w:p w:rsidR="0018728C" w:rsidRPr="00C92553" w:rsidRDefault="0018728C" w:rsidP="0018728C">
      <w:pPr>
        <w:pStyle w:val="a6"/>
        <w:ind w:right="4820"/>
        <w:jc w:val="both"/>
        <w:rPr>
          <w:sz w:val="28"/>
          <w:szCs w:val="28"/>
        </w:rPr>
      </w:pPr>
    </w:p>
    <w:p w:rsidR="0018728C" w:rsidRDefault="0018728C" w:rsidP="0018728C">
      <w:pPr>
        <w:rPr>
          <w:sz w:val="28"/>
          <w:szCs w:val="28"/>
        </w:rPr>
      </w:pPr>
    </w:p>
    <w:p w:rsidR="0018728C" w:rsidRDefault="0018728C" w:rsidP="0018728C">
      <w:pPr>
        <w:jc w:val="both"/>
        <w:rPr>
          <w:sz w:val="28"/>
          <w:szCs w:val="28"/>
        </w:rPr>
      </w:pPr>
    </w:p>
    <w:p w:rsidR="00103BDE" w:rsidRDefault="00103BDE" w:rsidP="00E16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протокола общего собрания собственников многоквартирн</w:t>
      </w:r>
      <w:r w:rsidR="00E16DB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="00E16DB2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</w:p>
    <w:p w:rsidR="00B85FCC" w:rsidRDefault="00B85FCC" w:rsidP="00E16DB2">
      <w:pPr>
        <w:ind w:firstLine="709"/>
        <w:jc w:val="both"/>
        <w:rPr>
          <w:sz w:val="28"/>
          <w:szCs w:val="28"/>
        </w:rPr>
      </w:pPr>
    </w:p>
    <w:p w:rsidR="00103BDE" w:rsidRDefault="00103BDE" w:rsidP="00E16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5FCC" w:rsidRDefault="00B85FCC" w:rsidP="00E16DB2">
      <w:pPr>
        <w:ind w:firstLine="709"/>
        <w:jc w:val="both"/>
        <w:rPr>
          <w:sz w:val="28"/>
          <w:szCs w:val="28"/>
        </w:rPr>
      </w:pPr>
    </w:p>
    <w:p w:rsidR="00E16DB2" w:rsidRPr="00E16DB2" w:rsidRDefault="00103BDE" w:rsidP="00E16D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3BDE">
        <w:rPr>
          <w:rFonts w:ascii="Times New Roman" w:hAnsi="Times New Roman"/>
          <w:sz w:val="28"/>
          <w:szCs w:val="28"/>
        </w:rPr>
        <w:t>Внести изменени</w:t>
      </w:r>
      <w:r w:rsidR="00F64E68">
        <w:rPr>
          <w:rFonts w:ascii="Times New Roman" w:hAnsi="Times New Roman"/>
          <w:sz w:val="28"/>
          <w:szCs w:val="28"/>
        </w:rPr>
        <w:t>е</w:t>
      </w:r>
      <w:r w:rsidRPr="00103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постановление администрации Белозерского муниципального округа от 16.10.2025 № 130</w:t>
      </w:r>
      <w:r w:rsidR="00E16DB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«Об определении управляющей организации для управления многоквартирными домами», исключи</w:t>
      </w:r>
      <w:r w:rsidR="00E16DB2">
        <w:rPr>
          <w:rFonts w:ascii="Times New Roman" w:hAnsi="Times New Roman"/>
          <w:sz w:val="28"/>
          <w:szCs w:val="28"/>
        </w:rPr>
        <w:t xml:space="preserve">в из Приложения к постановлению </w:t>
      </w:r>
      <w:r>
        <w:rPr>
          <w:rFonts w:ascii="Times New Roman" w:hAnsi="Times New Roman"/>
          <w:sz w:val="28"/>
          <w:szCs w:val="28"/>
        </w:rPr>
        <w:t>многоквартирн</w:t>
      </w:r>
      <w:r w:rsidR="00E16DB2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дом</w:t>
      </w:r>
      <w:r w:rsidR="00E16D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расположенны</w:t>
      </w:r>
      <w:r w:rsidR="00E16DB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E16DB2">
        <w:rPr>
          <w:rFonts w:ascii="Times New Roman" w:hAnsi="Times New Roman"/>
          <w:sz w:val="28"/>
          <w:szCs w:val="28"/>
        </w:rPr>
        <w:t xml:space="preserve">следующим </w:t>
      </w:r>
      <w:r>
        <w:rPr>
          <w:rFonts w:ascii="Times New Roman" w:hAnsi="Times New Roman"/>
          <w:sz w:val="28"/>
          <w:szCs w:val="28"/>
        </w:rPr>
        <w:t>адрес</w:t>
      </w:r>
      <w:r w:rsidR="00E16DB2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16DB2" w:rsidRDefault="00B85FCC" w:rsidP="00B85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03BDE" w:rsidRPr="00E16DB2">
        <w:rPr>
          <w:rFonts w:ascii="Times New Roman" w:hAnsi="Times New Roman"/>
          <w:sz w:val="28"/>
          <w:szCs w:val="28"/>
        </w:rPr>
        <w:t>Вологодская</w:t>
      </w:r>
      <w:r w:rsidR="00E16DB2" w:rsidRPr="00E16DB2">
        <w:rPr>
          <w:rFonts w:ascii="Times New Roman" w:hAnsi="Times New Roman"/>
          <w:sz w:val="28"/>
          <w:szCs w:val="28"/>
        </w:rPr>
        <w:t xml:space="preserve"> область, город Белозерск, </w:t>
      </w:r>
      <w:r w:rsidR="002C6C26">
        <w:rPr>
          <w:rFonts w:ascii="Times New Roman" w:hAnsi="Times New Roman"/>
          <w:sz w:val="28"/>
          <w:szCs w:val="28"/>
        </w:rPr>
        <w:t>улица Пионерская</w:t>
      </w:r>
      <w:r w:rsidR="00103BDE" w:rsidRPr="00E16DB2">
        <w:rPr>
          <w:rFonts w:ascii="Times New Roman" w:hAnsi="Times New Roman"/>
          <w:sz w:val="28"/>
          <w:szCs w:val="28"/>
        </w:rPr>
        <w:t xml:space="preserve">, дом </w:t>
      </w:r>
      <w:r w:rsidR="002C6C26">
        <w:rPr>
          <w:rFonts w:ascii="Times New Roman" w:hAnsi="Times New Roman"/>
          <w:sz w:val="28"/>
          <w:szCs w:val="28"/>
        </w:rPr>
        <w:t>74</w:t>
      </w:r>
      <w:r w:rsidR="00E16DB2" w:rsidRPr="00E16DB2">
        <w:rPr>
          <w:rFonts w:ascii="Times New Roman" w:hAnsi="Times New Roman"/>
          <w:sz w:val="28"/>
          <w:szCs w:val="28"/>
        </w:rPr>
        <w:t>;</w:t>
      </w:r>
    </w:p>
    <w:p w:rsidR="00E16DB2" w:rsidRDefault="00B85FCC" w:rsidP="00B85FCC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DB2" w:rsidRPr="00E16DB2">
        <w:rPr>
          <w:rFonts w:ascii="Times New Roman" w:hAnsi="Times New Roman"/>
          <w:sz w:val="28"/>
          <w:szCs w:val="28"/>
        </w:rPr>
        <w:t>Вологодская область, город Белозерск, улица В</w:t>
      </w:r>
      <w:r w:rsidR="002C6C26">
        <w:rPr>
          <w:rFonts w:ascii="Times New Roman" w:hAnsi="Times New Roman"/>
          <w:sz w:val="28"/>
          <w:szCs w:val="28"/>
        </w:rPr>
        <w:t>оровского</w:t>
      </w:r>
      <w:r w:rsidR="00E16DB2" w:rsidRPr="00E16DB2">
        <w:rPr>
          <w:rFonts w:ascii="Times New Roman" w:hAnsi="Times New Roman"/>
          <w:sz w:val="28"/>
          <w:szCs w:val="28"/>
        </w:rPr>
        <w:t xml:space="preserve">, дом </w:t>
      </w:r>
      <w:r w:rsidR="009F3244">
        <w:rPr>
          <w:rFonts w:ascii="Times New Roman" w:hAnsi="Times New Roman"/>
          <w:sz w:val="28"/>
          <w:szCs w:val="28"/>
        </w:rPr>
        <w:t>46;</w:t>
      </w:r>
    </w:p>
    <w:p w:rsidR="009F3244" w:rsidRPr="009F3244" w:rsidRDefault="009F3244" w:rsidP="009F324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6DB2">
        <w:rPr>
          <w:rFonts w:ascii="Times New Roman" w:hAnsi="Times New Roman"/>
          <w:sz w:val="28"/>
          <w:szCs w:val="28"/>
        </w:rPr>
        <w:t xml:space="preserve">Вологодская область, город Белозерск, улица </w:t>
      </w:r>
      <w:r>
        <w:rPr>
          <w:rFonts w:ascii="Times New Roman" w:hAnsi="Times New Roman"/>
          <w:sz w:val="28"/>
          <w:szCs w:val="28"/>
        </w:rPr>
        <w:t>Орлова</w:t>
      </w:r>
      <w:r w:rsidRPr="00E16DB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40;</w:t>
      </w:r>
    </w:p>
    <w:p w:rsidR="0018728C" w:rsidRDefault="00F64E68" w:rsidP="00E16DB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>
        <w:rPr>
          <w:rFonts w:ascii="Times New Roman" w:hAnsi="Times New Roman"/>
          <w:sz w:val="28"/>
          <w:szCs w:val="28"/>
        </w:rPr>
        <w:t>Белозерье</w:t>
      </w:r>
      <w:proofErr w:type="spellEnd"/>
      <w:r>
        <w:rPr>
          <w:rFonts w:ascii="Times New Roman" w:hAnsi="Times New Roman"/>
          <w:sz w:val="28"/>
          <w:szCs w:val="28"/>
        </w:rPr>
        <w:t>»,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E16DB2" w:rsidRDefault="00E16DB2" w:rsidP="00E16DB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16DB2" w:rsidRPr="00E16DB2" w:rsidRDefault="00E16DB2" w:rsidP="00E16DB2">
      <w:pPr>
        <w:jc w:val="both"/>
        <w:rPr>
          <w:sz w:val="28"/>
          <w:szCs w:val="28"/>
        </w:rPr>
      </w:pPr>
    </w:p>
    <w:p w:rsidR="00103BDE" w:rsidRPr="00376810" w:rsidRDefault="00E16DB2" w:rsidP="00103BDE">
      <w:r>
        <w:rPr>
          <w:sz w:val="28"/>
          <w:szCs w:val="28"/>
        </w:rPr>
        <w:t>Г</w:t>
      </w:r>
      <w:r w:rsidR="00103B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3BDE">
        <w:rPr>
          <w:sz w:val="28"/>
          <w:szCs w:val="28"/>
        </w:rPr>
        <w:t xml:space="preserve"> округа                                </w:t>
      </w:r>
      <w:r>
        <w:rPr>
          <w:sz w:val="28"/>
          <w:szCs w:val="28"/>
        </w:rPr>
        <w:t xml:space="preserve">                                  </w:t>
      </w:r>
      <w:r w:rsidR="00103BD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Д.Н. </w:t>
      </w:r>
      <w:proofErr w:type="spellStart"/>
      <w:r>
        <w:rPr>
          <w:sz w:val="28"/>
          <w:szCs w:val="28"/>
        </w:rPr>
        <w:t>Долбилов</w:t>
      </w:r>
      <w:proofErr w:type="spellEnd"/>
    </w:p>
    <w:p w:rsidR="006177F7" w:rsidRDefault="006177F7" w:rsidP="00103BDE">
      <w:pPr>
        <w:pStyle w:val="ConsPlusNormal"/>
        <w:widowControl/>
        <w:ind w:firstLine="0"/>
      </w:pPr>
    </w:p>
    <w:sectPr w:rsidR="006177F7" w:rsidSect="00B85FCC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77BAA"/>
    <w:multiLevelType w:val="multilevel"/>
    <w:tmpl w:val="6CE63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>
    <w:nsid w:val="5CB71CFE"/>
    <w:multiLevelType w:val="hybridMultilevel"/>
    <w:tmpl w:val="36EEB5BE"/>
    <w:lvl w:ilvl="0" w:tplc="426229AC">
      <w:start w:val="1"/>
      <w:numFmt w:val="decimal"/>
      <w:lvlText w:val="%1."/>
      <w:lvlJc w:val="left"/>
      <w:pPr>
        <w:ind w:left="5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2E808F0"/>
    <w:multiLevelType w:val="hybridMultilevel"/>
    <w:tmpl w:val="AC328066"/>
    <w:lvl w:ilvl="0" w:tplc="C734BC1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2F"/>
    <w:rsid w:val="0008412F"/>
    <w:rsid w:val="000C472B"/>
    <w:rsid w:val="00103BDE"/>
    <w:rsid w:val="00177763"/>
    <w:rsid w:val="0018728C"/>
    <w:rsid w:val="002C6C26"/>
    <w:rsid w:val="002E54EC"/>
    <w:rsid w:val="006177F7"/>
    <w:rsid w:val="00685989"/>
    <w:rsid w:val="00860B0F"/>
    <w:rsid w:val="00864C19"/>
    <w:rsid w:val="008F3963"/>
    <w:rsid w:val="009F3244"/>
    <w:rsid w:val="00B013B4"/>
    <w:rsid w:val="00B85FCC"/>
    <w:rsid w:val="00D01AB1"/>
    <w:rsid w:val="00E16DB2"/>
    <w:rsid w:val="00EF0A92"/>
    <w:rsid w:val="00F475D6"/>
    <w:rsid w:val="00F6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2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8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2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8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Title"/>
    <w:basedOn w:val="a"/>
    <w:link w:val="a7"/>
    <w:qFormat/>
    <w:rsid w:val="0018728C"/>
    <w:pPr>
      <w:suppressAutoHyphens w:val="0"/>
      <w:jc w:val="center"/>
    </w:pPr>
    <w:rPr>
      <w:b/>
      <w:bCs/>
      <w:sz w:val="36"/>
      <w:lang w:eastAsia="ru-RU"/>
    </w:rPr>
  </w:style>
  <w:style w:type="character" w:customStyle="1" w:styleId="a7">
    <w:name w:val="Название Знак"/>
    <w:basedOn w:val="a0"/>
    <w:link w:val="a6"/>
    <w:rsid w:val="0018728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hgkelc">
    <w:name w:val="hgkelc"/>
    <w:basedOn w:val="a0"/>
    <w:rsid w:val="00B013B4"/>
  </w:style>
  <w:style w:type="paragraph" w:customStyle="1" w:styleId="ConsPlusNormal">
    <w:name w:val="ConsPlusNormal"/>
    <w:rsid w:val="002E5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No Spacing"/>
    <w:uiPriority w:val="1"/>
    <w:qFormat/>
    <w:rsid w:val="002E54E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617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Богданова</dc:creator>
  <cp:lastModifiedBy>Сазонова Т.Л.</cp:lastModifiedBy>
  <cp:revision>4</cp:revision>
  <cp:lastPrinted>2025-12-22T08:32:00Z</cp:lastPrinted>
  <dcterms:created xsi:type="dcterms:W3CDTF">2025-12-22T08:32:00Z</dcterms:created>
  <dcterms:modified xsi:type="dcterms:W3CDTF">2026-01-27T07:06:00Z</dcterms:modified>
</cp:coreProperties>
</file>