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1B5" w:rsidRDefault="002201B5" w:rsidP="002201B5">
      <w:pPr>
        <w:pStyle w:val="af6"/>
        <w:rPr>
          <w:b w:val="0"/>
          <w:sz w:val="22"/>
          <w:lang w:val="en-US"/>
        </w:rPr>
      </w:pPr>
      <w:r>
        <w:rPr>
          <w:b w:val="0"/>
          <w:noProof/>
          <w:sz w:val="20"/>
          <w:lang w:eastAsia="ru-RU"/>
        </w:rPr>
        <w:drawing>
          <wp:inline distT="0" distB="0" distL="0" distR="0">
            <wp:extent cx="397510" cy="5327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7510" cy="532765"/>
                    </a:xfrm>
                    <a:prstGeom prst="rect">
                      <a:avLst/>
                    </a:prstGeom>
                    <a:solidFill>
                      <a:srgbClr val="FFFFFF"/>
                    </a:solidFill>
                    <a:ln>
                      <a:noFill/>
                    </a:ln>
                  </pic:spPr>
                </pic:pic>
              </a:graphicData>
            </a:graphic>
          </wp:inline>
        </w:drawing>
      </w:r>
    </w:p>
    <w:p w:rsidR="002201B5" w:rsidRDefault="002201B5" w:rsidP="002201B5">
      <w:pPr>
        <w:pStyle w:val="ac"/>
        <w:rPr>
          <w:b w:val="0"/>
          <w:sz w:val="20"/>
        </w:rPr>
      </w:pPr>
      <w:r>
        <w:rPr>
          <w:b w:val="0"/>
          <w:bCs/>
          <w:sz w:val="20"/>
        </w:rPr>
        <w:t>БЕЛОЗЕРСКИЙ МУНИЦИПАЛЬНЫй ОКРУГ  ВОЛОГОДСКОЙ ОБЛАСТИ</w:t>
      </w:r>
    </w:p>
    <w:p w:rsidR="002201B5" w:rsidRDefault="002201B5" w:rsidP="002201B5">
      <w:pPr>
        <w:pStyle w:val="ac"/>
      </w:pPr>
      <w:proofErr w:type="gramStart"/>
      <w:r>
        <w:t>П</w:t>
      </w:r>
      <w:proofErr w:type="gramEnd"/>
      <w:r>
        <w:t xml:space="preserve"> О С Т А Н О В Л Е Н И Е</w:t>
      </w:r>
    </w:p>
    <w:p w:rsidR="002201B5" w:rsidRDefault="002201B5" w:rsidP="002201B5">
      <w:pPr>
        <w:pStyle w:val="ac"/>
        <w:rPr>
          <w:b w:val="0"/>
          <w:sz w:val="28"/>
          <w:szCs w:val="28"/>
        </w:rPr>
      </w:pPr>
      <w:r>
        <w:rPr>
          <w:b w:val="0"/>
          <w:sz w:val="28"/>
          <w:szCs w:val="28"/>
        </w:rPr>
        <w:t>ГЛАВЫ БЕЛОЗЕРСКОГО МУНИЦИПАЛЬНОГО ОКРУГА</w:t>
      </w:r>
    </w:p>
    <w:p w:rsidR="001D18A1" w:rsidRPr="00FE3FCE" w:rsidRDefault="00F01C0A" w:rsidP="001D18A1">
      <w:pPr>
        <w:pStyle w:val="10"/>
        <w:rPr>
          <w:rFonts w:ascii="Times New Roman" w:hAnsi="Times New Roman"/>
          <w:b w:val="0"/>
          <w:bCs/>
          <w:color w:val="auto"/>
          <w:sz w:val="28"/>
          <w:szCs w:val="28"/>
        </w:rPr>
      </w:pPr>
      <w:r w:rsidRPr="00FE3FCE">
        <w:rPr>
          <w:rFonts w:ascii="Times New Roman" w:hAnsi="Times New Roman"/>
          <w:b w:val="0"/>
          <w:color w:val="auto"/>
          <w:sz w:val="28"/>
          <w:szCs w:val="28"/>
        </w:rPr>
        <w:t xml:space="preserve">От  </w:t>
      </w:r>
      <w:r w:rsidRPr="00FE3FCE">
        <w:rPr>
          <w:rFonts w:ascii="Times New Roman" w:hAnsi="Times New Roman"/>
          <w:b w:val="0"/>
          <w:color w:val="auto"/>
          <w:sz w:val="28"/>
          <w:szCs w:val="28"/>
          <w:u w:val="single"/>
        </w:rPr>
        <w:t xml:space="preserve">  23.12.2025</w:t>
      </w:r>
      <w:r w:rsidR="001D18A1" w:rsidRPr="00FE3FCE">
        <w:rPr>
          <w:rFonts w:ascii="Times New Roman" w:hAnsi="Times New Roman"/>
          <w:b w:val="0"/>
          <w:color w:val="auto"/>
          <w:sz w:val="28"/>
          <w:szCs w:val="28"/>
          <w:u w:val="single"/>
        </w:rPr>
        <w:t xml:space="preserve"> </w:t>
      </w:r>
      <w:r w:rsidRPr="00FE3FCE">
        <w:rPr>
          <w:rFonts w:ascii="Times New Roman" w:hAnsi="Times New Roman"/>
          <w:b w:val="0"/>
          <w:color w:val="auto"/>
          <w:sz w:val="28"/>
          <w:szCs w:val="28"/>
          <w:u w:val="single"/>
        </w:rPr>
        <w:t xml:space="preserve"> </w:t>
      </w:r>
      <w:r w:rsidRPr="00FE3FCE">
        <w:rPr>
          <w:rFonts w:ascii="Times New Roman" w:hAnsi="Times New Roman"/>
          <w:b w:val="0"/>
          <w:color w:val="auto"/>
          <w:sz w:val="28"/>
          <w:szCs w:val="28"/>
        </w:rPr>
        <w:t xml:space="preserve"> </w:t>
      </w:r>
      <w:r w:rsidR="001D18A1" w:rsidRPr="00FE3FCE">
        <w:rPr>
          <w:rFonts w:ascii="Times New Roman" w:hAnsi="Times New Roman"/>
          <w:b w:val="0"/>
          <w:color w:val="auto"/>
          <w:sz w:val="28"/>
          <w:szCs w:val="28"/>
        </w:rPr>
        <w:t xml:space="preserve"> № </w:t>
      </w:r>
      <w:r w:rsidRPr="00FE3FCE">
        <w:rPr>
          <w:rFonts w:ascii="Times New Roman" w:hAnsi="Times New Roman"/>
          <w:b w:val="0"/>
          <w:color w:val="auto"/>
          <w:sz w:val="28"/>
          <w:szCs w:val="28"/>
          <w:u w:val="single"/>
        </w:rPr>
        <w:t>108</w:t>
      </w:r>
    </w:p>
    <w:p w:rsidR="00CE5E3F" w:rsidRDefault="00CE5E3F" w:rsidP="00CE5E3F">
      <w:pPr>
        <w:spacing w:after="0" w:line="240" w:lineRule="auto"/>
        <w:contextualSpacing/>
        <w:jc w:val="center"/>
        <w:rPr>
          <w:rFonts w:ascii="XO Thames" w:hAnsi="XO Thames"/>
          <w:sz w:val="28"/>
        </w:rPr>
      </w:pPr>
    </w:p>
    <w:p w:rsidR="00CE5E3F" w:rsidRPr="001D18A1" w:rsidRDefault="00CE5E3F" w:rsidP="001D18A1">
      <w:pPr>
        <w:spacing w:after="0" w:line="240" w:lineRule="auto"/>
        <w:contextualSpacing/>
        <w:rPr>
          <w:rFonts w:ascii="XO Thames" w:hAnsi="XO Thames"/>
          <w:sz w:val="28"/>
        </w:rPr>
      </w:pPr>
      <w:r w:rsidRPr="001D18A1">
        <w:rPr>
          <w:rFonts w:ascii="XO Thames" w:hAnsi="XO Thames"/>
          <w:sz w:val="28"/>
        </w:rPr>
        <w:t xml:space="preserve">Об </w:t>
      </w:r>
      <w:r w:rsidR="001D18A1">
        <w:rPr>
          <w:rFonts w:ascii="XO Thames" w:hAnsi="XO Thames"/>
          <w:sz w:val="28"/>
        </w:rPr>
        <w:t xml:space="preserve"> </w:t>
      </w:r>
      <w:r w:rsidRPr="001D18A1">
        <w:rPr>
          <w:rFonts w:ascii="XO Thames" w:hAnsi="XO Thames"/>
          <w:sz w:val="28"/>
        </w:rPr>
        <w:t xml:space="preserve">организации работы по увековечению </w:t>
      </w:r>
    </w:p>
    <w:p w:rsidR="00CE5E3F" w:rsidRDefault="00CE5E3F" w:rsidP="001D18A1">
      <w:pPr>
        <w:spacing w:after="0" w:line="240" w:lineRule="auto"/>
        <w:contextualSpacing/>
        <w:rPr>
          <w:rFonts w:ascii="XO Thames" w:hAnsi="XO Thames"/>
          <w:sz w:val="28"/>
        </w:rPr>
      </w:pPr>
      <w:r w:rsidRPr="001D18A1">
        <w:rPr>
          <w:rFonts w:ascii="XO Thames" w:hAnsi="XO Thames"/>
          <w:sz w:val="28"/>
        </w:rPr>
        <w:t>памяти погибших при защите Отечества</w:t>
      </w:r>
      <w:r w:rsidR="001D18A1">
        <w:rPr>
          <w:rFonts w:ascii="XO Thames" w:hAnsi="XO Thames"/>
          <w:sz w:val="28"/>
        </w:rPr>
        <w:t xml:space="preserve"> </w:t>
      </w:r>
      <w:proofErr w:type="gramStart"/>
      <w:r w:rsidR="001D18A1">
        <w:rPr>
          <w:rFonts w:ascii="XO Thames" w:hAnsi="XO Thames"/>
          <w:sz w:val="28"/>
        </w:rPr>
        <w:t>в</w:t>
      </w:r>
      <w:proofErr w:type="gramEnd"/>
    </w:p>
    <w:p w:rsidR="001D18A1" w:rsidRDefault="001D18A1" w:rsidP="001D18A1">
      <w:pPr>
        <w:spacing w:after="0" w:line="240" w:lineRule="auto"/>
        <w:contextualSpacing/>
        <w:rPr>
          <w:rFonts w:ascii="XO Thames" w:hAnsi="XO Thames"/>
          <w:sz w:val="28"/>
        </w:rPr>
      </w:pPr>
      <w:r>
        <w:rPr>
          <w:rFonts w:ascii="XO Thames" w:hAnsi="XO Thames"/>
          <w:sz w:val="28"/>
        </w:rPr>
        <w:t xml:space="preserve">Белозерском муниципальном округе </w:t>
      </w:r>
    </w:p>
    <w:p w:rsidR="001D18A1" w:rsidRPr="001D18A1" w:rsidRDefault="001D18A1" w:rsidP="001D18A1">
      <w:pPr>
        <w:spacing w:after="0" w:line="240" w:lineRule="auto"/>
        <w:contextualSpacing/>
        <w:rPr>
          <w:rFonts w:ascii="XO Thames" w:hAnsi="XO Thames"/>
          <w:sz w:val="28"/>
        </w:rPr>
      </w:pPr>
      <w:r>
        <w:rPr>
          <w:rFonts w:ascii="XO Thames" w:hAnsi="XO Thames"/>
          <w:sz w:val="28"/>
        </w:rPr>
        <w:t>Вологодской области</w:t>
      </w:r>
    </w:p>
    <w:p w:rsidR="00CE5E3F" w:rsidRDefault="00CE5E3F" w:rsidP="00CE5E3F">
      <w:pPr>
        <w:spacing w:after="0" w:line="240" w:lineRule="auto"/>
        <w:contextualSpacing/>
        <w:jc w:val="center"/>
        <w:rPr>
          <w:rFonts w:ascii="XO Thames" w:hAnsi="XO Thames"/>
          <w:sz w:val="28"/>
        </w:rPr>
      </w:pP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 xml:space="preserve">В соответствии с Законом Российской Федерации от 14.01.1993 № 4292-1 «Об увековечении памяти погибших при защите Отечества», Федеральным законом от 06.10.2003 года № 131-ФЗ «Об общих принципах организации местного самоуправления в Российской Федерации», и в целях организации в </w:t>
      </w:r>
      <w:r w:rsidR="001D18A1">
        <w:rPr>
          <w:rFonts w:ascii="XO Thames" w:hAnsi="XO Thames"/>
          <w:sz w:val="28"/>
        </w:rPr>
        <w:t xml:space="preserve">Белозерском </w:t>
      </w:r>
      <w:r>
        <w:rPr>
          <w:rFonts w:ascii="XO Thames" w:hAnsi="XO Thames"/>
          <w:sz w:val="28"/>
        </w:rPr>
        <w:t xml:space="preserve"> округе </w:t>
      </w:r>
      <w:r w:rsidR="001D18A1">
        <w:rPr>
          <w:rFonts w:ascii="XO Thames" w:hAnsi="XO Thames"/>
          <w:sz w:val="28"/>
        </w:rPr>
        <w:t xml:space="preserve">Вологодской области </w:t>
      </w:r>
      <w:r>
        <w:rPr>
          <w:rFonts w:ascii="XO Thames" w:hAnsi="XO Thames"/>
          <w:sz w:val="28"/>
        </w:rPr>
        <w:t xml:space="preserve">работы по увековечению памяти погибших при защите Отечества </w:t>
      </w:r>
    </w:p>
    <w:p w:rsidR="001D18A1" w:rsidRDefault="001D18A1" w:rsidP="00CE5E3F">
      <w:pPr>
        <w:spacing w:after="0" w:line="240" w:lineRule="auto"/>
        <w:ind w:firstLine="708"/>
        <w:contextualSpacing/>
        <w:jc w:val="both"/>
        <w:rPr>
          <w:rFonts w:ascii="XO Thames" w:hAnsi="XO Thames"/>
          <w:sz w:val="28"/>
        </w:rPr>
      </w:pPr>
    </w:p>
    <w:p w:rsidR="00CE5E3F" w:rsidRDefault="00CE5E3F" w:rsidP="00CE5E3F">
      <w:pPr>
        <w:spacing w:after="0" w:line="240" w:lineRule="auto"/>
        <w:contextualSpacing/>
        <w:jc w:val="both"/>
        <w:rPr>
          <w:rFonts w:ascii="XO Thames" w:hAnsi="XO Thames"/>
          <w:b/>
          <w:sz w:val="28"/>
        </w:rPr>
      </w:pPr>
      <w:r>
        <w:rPr>
          <w:rFonts w:ascii="XO Thames" w:hAnsi="XO Thames"/>
          <w:b/>
          <w:sz w:val="28"/>
        </w:rPr>
        <w:t>ПОСТАНОВЛЯЮ:</w:t>
      </w:r>
    </w:p>
    <w:p w:rsidR="00CE5E3F" w:rsidRDefault="00CE5E3F" w:rsidP="00CE5E3F">
      <w:pPr>
        <w:spacing w:after="0" w:line="240" w:lineRule="auto"/>
        <w:contextualSpacing/>
        <w:jc w:val="both"/>
        <w:rPr>
          <w:rFonts w:ascii="XO Thames" w:hAnsi="XO Thames"/>
          <w:sz w:val="28"/>
        </w:rPr>
      </w:pPr>
    </w:p>
    <w:p w:rsidR="00CE5E3F" w:rsidRDefault="00CE5E3F" w:rsidP="00CE5E3F">
      <w:pPr>
        <w:pStyle w:val="af"/>
        <w:numPr>
          <w:ilvl w:val="0"/>
          <w:numId w:val="6"/>
        </w:numPr>
        <w:spacing w:after="0" w:line="240" w:lineRule="auto"/>
        <w:ind w:left="0" w:firstLine="709"/>
        <w:jc w:val="both"/>
        <w:rPr>
          <w:rFonts w:ascii="XO Thames" w:hAnsi="XO Thames"/>
          <w:sz w:val="28"/>
        </w:rPr>
      </w:pPr>
      <w:r>
        <w:rPr>
          <w:rFonts w:ascii="XO Thames" w:hAnsi="XO Thames"/>
          <w:sz w:val="28"/>
        </w:rPr>
        <w:t xml:space="preserve">Утвердить Порядок организации работы (осуществления мероприятий) по увековечению памяти погибших при защите Отечества (Приложение </w:t>
      </w:r>
      <w:r w:rsidR="001D18A1">
        <w:rPr>
          <w:rFonts w:ascii="XO Thames" w:hAnsi="XO Thames"/>
          <w:sz w:val="28"/>
        </w:rPr>
        <w:t>№</w:t>
      </w:r>
      <w:r>
        <w:rPr>
          <w:rFonts w:ascii="XO Thames" w:hAnsi="XO Thames"/>
          <w:sz w:val="28"/>
        </w:rPr>
        <w:t>1).</w:t>
      </w:r>
    </w:p>
    <w:p w:rsidR="00CE5E3F" w:rsidRDefault="00CE5E3F" w:rsidP="00CE5E3F">
      <w:pPr>
        <w:pStyle w:val="af"/>
        <w:numPr>
          <w:ilvl w:val="0"/>
          <w:numId w:val="6"/>
        </w:numPr>
        <w:spacing w:after="0" w:line="240" w:lineRule="auto"/>
        <w:ind w:left="0" w:firstLine="709"/>
        <w:jc w:val="both"/>
        <w:rPr>
          <w:rFonts w:ascii="XO Thames" w:hAnsi="XO Thames"/>
          <w:sz w:val="28"/>
        </w:rPr>
      </w:pPr>
      <w:r>
        <w:rPr>
          <w:rFonts w:ascii="XO Thames" w:hAnsi="XO Thames"/>
          <w:sz w:val="28"/>
        </w:rPr>
        <w:t xml:space="preserve">Утвердить Положение о комиссии по увековечению памяти погибших при защите Отечества (Приложение </w:t>
      </w:r>
      <w:r w:rsidR="001D18A1">
        <w:rPr>
          <w:rFonts w:ascii="XO Thames" w:hAnsi="XO Thames"/>
          <w:sz w:val="28"/>
        </w:rPr>
        <w:t xml:space="preserve">№ </w:t>
      </w:r>
      <w:r>
        <w:rPr>
          <w:rFonts w:ascii="XO Thames" w:hAnsi="XO Thames"/>
          <w:sz w:val="28"/>
        </w:rPr>
        <w:t>2).</w:t>
      </w:r>
    </w:p>
    <w:p w:rsidR="00CE5E3F" w:rsidRDefault="00CE5E3F" w:rsidP="00CE5E3F">
      <w:pPr>
        <w:pStyle w:val="af"/>
        <w:numPr>
          <w:ilvl w:val="0"/>
          <w:numId w:val="6"/>
        </w:numPr>
        <w:spacing w:after="0" w:line="240" w:lineRule="auto"/>
        <w:ind w:left="0" w:firstLine="709"/>
        <w:jc w:val="both"/>
        <w:rPr>
          <w:rFonts w:ascii="XO Thames" w:hAnsi="XO Thames"/>
          <w:sz w:val="28"/>
        </w:rPr>
      </w:pPr>
      <w:r>
        <w:rPr>
          <w:rFonts w:ascii="XO Thames" w:hAnsi="XO Thames"/>
          <w:sz w:val="28"/>
        </w:rPr>
        <w:t xml:space="preserve">Утвердить состав комиссии по увековечению памяти погибших </w:t>
      </w:r>
      <w:r>
        <w:rPr>
          <w:rFonts w:ascii="XO Thames" w:hAnsi="XO Thames"/>
          <w:sz w:val="28"/>
        </w:rPr>
        <w:br/>
        <w:t>при защите Отечества (Приложение</w:t>
      </w:r>
      <w:r w:rsidR="001D18A1">
        <w:rPr>
          <w:rFonts w:ascii="XO Thames" w:hAnsi="XO Thames"/>
          <w:sz w:val="28"/>
        </w:rPr>
        <w:t xml:space="preserve"> №</w:t>
      </w:r>
      <w:r>
        <w:rPr>
          <w:rFonts w:ascii="XO Thames" w:hAnsi="XO Thames"/>
          <w:sz w:val="28"/>
        </w:rPr>
        <w:t xml:space="preserve"> 3).</w:t>
      </w:r>
    </w:p>
    <w:p w:rsidR="00CE5E3F" w:rsidRDefault="00CE5E3F" w:rsidP="00CE5E3F">
      <w:pPr>
        <w:pStyle w:val="af"/>
        <w:numPr>
          <w:ilvl w:val="0"/>
          <w:numId w:val="6"/>
        </w:numPr>
        <w:spacing w:after="0" w:line="240" w:lineRule="auto"/>
        <w:ind w:left="0" w:firstLine="709"/>
        <w:jc w:val="both"/>
        <w:rPr>
          <w:rFonts w:ascii="XO Thames" w:hAnsi="XO Thames"/>
          <w:sz w:val="28"/>
        </w:rPr>
      </w:pPr>
      <w:r>
        <w:rPr>
          <w:rFonts w:ascii="XO Thames" w:hAnsi="XO Thames"/>
          <w:sz w:val="28"/>
        </w:rPr>
        <w:t xml:space="preserve">Назначить </w:t>
      </w:r>
      <w:proofErr w:type="gramStart"/>
      <w:r>
        <w:rPr>
          <w:rFonts w:ascii="XO Thames" w:hAnsi="XO Thames"/>
          <w:sz w:val="28"/>
        </w:rPr>
        <w:t>ответственным</w:t>
      </w:r>
      <w:proofErr w:type="gramEnd"/>
      <w:r>
        <w:rPr>
          <w:rFonts w:ascii="XO Thames" w:hAnsi="XO Thames"/>
          <w:sz w:val="28"/>
        </w:rPr>
        <w:t xml:space="preserve"> за организацию работы по увековечению памяти погибших при защите Отечества </w:t>
      </w:r>
      <w:r w:rsidR="00D05FF1">
        <w:rPr>
          <w:rFonts w:ascii="XO Thames" w:hAnsi="XO Thames"/>
          <w:sz w:val="28"/>
        </w:rPr>
        <w:t xml:space="preserve">заместителя главы округа </w:t>
      </w:r>
      <w:proofErr w:type="spellStart"/>
      <w:r w:rsidR="00D05FF1">
        <w:rPr>
          <w:rFonts w:ascii="XO Thames" w:hAnsi="XO Thames"/>
          <w:sz w:val="28"/>
        </w:rPr>
        <w:t>А.А.Разумовскую</w:t>
      </w:r>
      <w:proofErr w:type="spellEnd"/>
      <w:r>
        <w:rPr>
          <w:rFonts w:ascii="XO Thames" w:hAnsi="XO Thames"/>
          <w:sz w:val="28"/>
        </w:rPr>
        <w:t>.</w:t>
      </w:r>
    </w:p>
    <w:p w:rsidR="00CE5E3F" w:rsidRDefault="00CE5E3F" w:rsidP="00CE5E3F">
      <w:pPr>
        <w:pStyle w:val="af"/>
        <w:numPr>
          <w:ilvl w:val="0"/>
          <w:numId w:val="6"/>
        </w:numPr>
        <w:spacing w:after="0" w:line="240" w:lineRule="auto"/>
        <w:ind w:left="0" w:firstLine="709"/>
        <w:jc w:val="both"/>
        <w:rPr>
          <w:rFonts w:ascii="XO Thames" w:hAnsi="XO Thames"/>
          <w:sz w:val="28"/>
        </w:rPr>
      </w:pPr>
      <w:proofErr w:type="gramStart"/>
      <w:r>
        <w:rPr>
          <w:rFonts w:ascii="XO Thames" w:hAnsi="XO Thames"/>
          <w:sz w:val="28"/>
        </w:rPr>
        <w:t>Контроль за</w:t>
      </w:r>
      <w:proofErr w:type="gramEnd"/>
      <w:r>
        <w:rPr>
          <w:rFonts w:ascii="XO Thames" w:hAnsi="XO Thames"/>
          <w:sz w:val="28"/>
        </w:rPr>
        <w:t xml:space="preserve"> исполнением настоящего постановления </w:t>
      </w:r>
      <w:r w:rsidR="00CF18E0">
        <w:rPr>
          <w:rFonts w:ascii="XO Thames" w:hAnsi="XO Thames"/>
          <w:sz w:val="28"/>
        </w:rPr>
        <w:t>оставляю за собой</w:t>
      </w:r>
      <w:r>
        <w:rPr>
          <w:rFonts w:ascii="XO Thames" w:hAnsi="XO Thames"/>
          <w:sz w:val="28"/>
        </w:rPr>
        <w:t>.</w:t>
      </w:r>
    </w:p>
    <w:p w:rsidR="00CE5E3F" w:rsidRPr="00CF18E0" w:rsidRDefault="00CE5E3F" w:rsidP="00CE5E3F">
      <w:pPr>
        <w:pStyle w:val="af"/>
        <w:numPr>
          <w:ilvl w:val="0"/>
          <w:numId w:val="6"/>
        </w:numPr>
        <w:spacing w:after="0" w:line="240" w:lineRule="auto"/>
        <w:ind w:left="0" w:firstLine="709"/>
        <w:jc w:val="both"/>
        <w:rPr>
          <w:rFonts w:ascii="Times New Roman" w:hAnsi="Times New Roman"/>
          <w:sz w:val="28"/>
        </w:rPr>
      </w:pPr>
      <w:r w:rsidRPr="00CF18E0">
        <w:rPr>
          <w:rFonts w:ascii="XO Thames" w:hAnsi="XO Thames"/>
          <w:sz w:val="28"/>
        </w:rPr>
        <w:t xml:space="preserve">Настоящее постановление  подлежит </w:t>
      </w:r>
      <w:r w:rsidR="00CF18E0" w:rsidRPr="00CF18E0">
        <w:rPr>
          <w:rFonts w:ascii="Times New Roman" w:hAnsi="Times New Roman"/>
          <w:sz w:val="28"/>
          <w:szCs w:val="28"/>
        </w:rPr>
        <w:t>официальному опубликованию в газете «Белозерье» и размещению на официальном сайте Белозерского муниципального округа в информационно-телекоммуникационной сети «Интернет».</w:t>
      </w:r>
    </w:p>
    <w:p w:rsidR="00CF18E0" w:rsidRDefault="00CF18E0" w:rsidP="00CF18E0">
      <w:pPr>
        <w:spacing w:after="0" w:line="240" w:lineRule="auto"/>
        <w:jc w:val="both"/>
        <w:rPr>
          <w:rFonts w:ascii="Times New Roman" w:hAnsi="Times New Roman"/>
          <w:sz w:val="28"/>
        </w:rPr>
      </w:pPr>
    </w:p>
    <w:p w:rsidR="00CF18E0" w:rsidRDefault="00CF18E0" w:rsidP="00CF18E0">
      <w:pPr>
        <w:spacing w:after="0" w:line="240" w:lineRule="auto"/>
        <w:jc w:val="both"/>
        <w:rPr>
          <w:rFonts w:ascii="Times New Roman" w:hAnsi="Times New Roman"/>
          <w:sz w:val="28"/>
        </w:rPr>
      </w:pPr>
    </w:p>
    <w:p w:rsidR="00CE5E3F" w:rsidRDefault="00CF18E0" w:rsidP="00CF18E0">
      <w:pPr>
        <w:spacing w:after="0" w:line="240" w:lineRule="auto"/>
        <w:jc w:val="both"/>
        <w:rPr>
          <w:rFonts w:ascii="Times New Roman" w:hAnsi="Times New Roman"/>
          <w:sz w:val="28"/>
        </w:rPr>
      </w:pPr>
      <w:r>
        <w:rPr>
          <w:rFonts w:ascii="Times New Roman" w:hAnsi="Times New Roman"/>
          <w:sz w:val="28"/>
        </w:rPr>
        <w:t xml:space="preserve">      Глава округа                                                                                   </w:t>
      </w:r>
      <w:proofErr w:type="spellStart"/>
      <w:r>
        <w:rPr>
          <w:rFonts w:ascii="Times New Roman" w:hAnsi="Times New Roman"/>
          <w:sz w:val="28"/>
        </w:rPr>
        <w:t>Д.Н.Долбилов</w:t>
      </w:r>
      <w:proofErr w:type="spellEnd"/>
    </w:p>
    <w:p w:rsidR="00CE5E3F" w:rsidRDefault="00CE5E3F" w:rsidP="00490AF0">
      <w:pPr>
        <w:widowControl w:val="0"/>
        <w:spacing w:after="0" w:line="240" w:lineRule="auto"/>
        <w:ind w:left="5954"/>
        <w:jc w:val="both"/>
        <w:outlineLvl w:val="0"/>
        <w:rPr>
          <w:rFonts w:ascii="XO Thames" w:hAnsi="XO Thames"/>
          <w:sz w:val="28"/>
        </w:rPr>
      </w:pPr>
      <w:r>
        <w:rPr>
          <w:rFonts w:ascii="XO Thames" w:hAnsi="XO Thames"/>
          <w:sz w:val="28"/>
        </w:rPr>
        <w:lastRenderedPageBreak/>
        <w:t>УТВЕРЖДЕН</w:t>
      </w:r>
    </w:p>
    <w:p w:rsidR="00CE5E3F" w:rsidRDefault="00CE5E3F" w:rsidP="00490AF0">
      <w:pPr>
        <w:widowControl w:val="0"/>
        <w:spacing w:after="0" w:line="240" w:lineRule="auto"/>
        <w:ind w:left="5954"/>
        <w:jc w:val="both"/>
        <w:rPr>
          <w:rFonts w:ascii="XO Thames" w:hAnsi="XO Thames"/>
          <w:sz w:val="28"/>
        </w:rPr>
      </w:pPr>
      <w:r>
        <w:rPr>
          <w:rFonts w:ascii="XO Thames" w:hAnsi="XO Thames"/>
          <w:sz w:val="28"/>
        </w:rPr>
        <w:t xml:space="preserve">постановлением </w:t>
      </w:r>
      <w:r w:rsidR="00DE4C68">
        <w:rPr>
          <w:rFonts w:ascii="XO Thames" w:hAnsi="XO Thames"/>
          <w:sz w:val="28"/>
        </w:rPr>
        <w:t>главы</w:t>
      </w:r>
      <w:r w:rsidR="00CF18E0">
        <w:rPr>
          <w:rFonts w:ascii="XO Thames" w:hAnsi="XO Thames"/>
          <w:sz w:val="28"/>
        </w:rPr>
        <w:t xml:space="preserve"> округа </w:t>
      </w:r>
    </w:p>
    <w:p w:rsidR="00CE5E3F" w:rsidRPr="00F01C0A" w:rsidRDefault="00FE3FCE" w:rsidP="00490AF0">
      <w:pPr>
        <w:widowControl w:val="0"/>
        <w:spacing w:after="0" w:line="240" w:lineRule="auto"/>
        <w:ind w:left="5954"/>
        <w:jc w:val="both"/>
        <w:rPr>
          <w:rFonts w:ascii="XO Thames" w:hAnsi="XO Thames"/>
          <w:sz w:val="28"/>
          <w:u w:val="single"/>
        </w:rPr>
      </w:pPr>
      <w:r>
        <w:rPr>
          <w:rFonts w:ascii="XO Thames" w:hAnsi="XO Thames"/>
          <w:sz w:val="28"/>
          <w:u w:val="single"/>
        </w:rPr>
        <w:t xml:space="preserve">от  23.12.2025  </w:t>
      </w:r>
      <w:r w:rsidR="00CE5E3F" w:rsidRPr="00F01C0A">
        <w:rPr>
          <w:rFonts w:ascii="XO Thames" w:hAnsi="XO Thames"/>
          <w:sz w:val="28"/>
          <w:u w:val="single"/>
        </w:rPr>
        <w:t xml:space="preserve">№ </w:t>
      </w:r>
      <w:r w:rsidR="00F01C0A" w:rsidRPr="00F01C0A">
        <w:rPr>
          <w:rFonts w:ascii="XO Thames" w:hAnsi="XO Thames"/>
          <w:sz w:val="28"/>
          <w:u w:val="single"/>
        </w:rPr>
        <w:t xml:space="preserve">108 </w:t>
      </w:r>
    </w:p>
    <w:p w:rsidR="00CE5E3F" w:rsidRDefault="00CE5E3F" w:rsidP="00490AF0">
      <w:pPr>
        <w:widowControl w:val="0"/>
        <w:spacing w:after="0" w:line="240" w:lineRule="auto"/>
        <w:ind w:left="5954"/>
        <w:jc w:val="both"/>
        <w:rPr>
          <w:rFonts w:ascii="XO Thames" w:hAnsi="XO Thames"/>
          <w:sz w:val="28"/>
        </w:rPr>
      </w:pPr>
      <w:r>
        <w:rPr>
          <w:rFonts w:ascii="XO Thames" w:hAnsi="XO Thames"/>
          <w:sz w:val="28"/>
        </w:rPr>
        <w:t>(</w:t>
      </w:r>
      <w:r w:rsidR="0008582E">
        <w:rPr>
          <w:rFonts w:ascii="XO Thames" w:hAnsi="XO Thames"/>
          <w:sz w:val="28"/>
        </w:rPr>
        <w:t>П</w:t>
      </w:r>
      <w:r>
        <w:rPr>
          <w:rFonts w:ascii="XO Thames" w:hAnsi="XO Thames"/>
          <w:sz w:val="28"/>
        </w:rPr>
        <w:t xml:space="preserve">риложение </w:t>
      </w:r>
      <w:r w:rsidR="00CF18E0">
        <w:rPr>
          <w:rFonts w:ascii="XO Thames" w:hAnsi="XO Thames"/>
          <w:sz w:val="28"/>
        </w:rPr>
        <w:t xml:space="preserve">№ </w:t>
      </w:r>
      <w:r>
        <w:rPr>
          <w:rFonts w:ascii="XO Thames" w:hAnsi="XO Thames"/>
          <w:sz w:val="28"/>
        </w:rPr>
        <w:t>1)</w:t>
      </w: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rPr>
          <w:rFonts w:ascii="XO Thames" w:hAnsi="XO Thames"/>
          <w:sz w:val="28"/>
        </w:rPr>
      </w:pPr>
    </w:p>
    <w:p w:rsidR="00CE5E3F" w:rsidRDefault="00CE5E3F" w:rsidP="00CE5E3F">
      <w:pPr>
        <w:spacing w:after="0" w:line="240" w:lineRule="auto"/>
        <w:jc w:val="center"/>
        <w:rPr>
          <w:rFonts w:ascii="XO Thames" w:hAnsi="XO Thames"/>
          <w:b/>
          <w:strike/>
          <w:sz w:val="28"/>
        </w:rPr>
      </w:pPr>
      <w:r>
        <w:rPr>
          <w:rFonts w:ascii="XO Thames" w:hAnsi="XO Thames"/>
          <w:b/>
          <w:sz w:val="28"/>
        </w:rPr>
        <w:t xml:space="preserve">Порядок организации работы (осуществление мероприятий) по увековечению памяти погибших при защите Отечества </w:t>
      </w:r>
    </w:p>
    <w:p w:rsidR="00CE5E3F" w:rsidRDefault="00CE5E3F" w:rsidP="00CE5E3F">
      <w:pPr>
        <w:spacing w:after="0" w:line="240" w:lineRule="auto"/>
        <w:jc w:val="center"/>
        <w:rPr>
          <w:rFonts w:ascii="XO Thames" w:hAnsi="XO Thames"/>
          <w:b/>
          <w:sz w:val="28"/>
        </w:rPr>
      </w:pPr>
      <w:r>
        <w:rPr>
          <w:rFonts w:ascii="XO Thames" w:hAnsi="XO Thames"/>
          <w:b/>
          <w:sz w:val="28"/>
        </w:rPr>
        <w:t>(далее – Порядок)</w:t>
      </w:r>
    </w:p>
    <w:p w:rsidR="00CE5E3F" w:rsidRDefault="00CE5E3F" w:rsidP="00CE5E3F">
      <w:pPr>
        <w:spacing w:after="0" w:line="240" w:lineRule="auto"/>
        <w:jc w:val="center"/>
        <w:rPr>
          <w:rFonts w:ascii="XO Thames" w:hAnsi="XO Thames"/>
          <w:b/>
          <w:strike/>
          <w:sz w:val="28"/>
        </w:rPr>
      </w:pPr>
    </w:p>
    <w:p w:rsidR="00CE5E3F" w:rsidRDefault="00CE5E3F" w:rsidP="00CE5E3F">
      <w:pPr>
        <w:pStyle w:val="af"/>
        <w:numPr>
          <w:ilvl w:val="3"/>
          <w:numId w:val="6"/>
        </w:numPr>
        <w:spacing w:after="0" w:line="240" w:lineRule="auto"/>
        <w:ind w:left="0" w:firstLine="0"/>
        <w:jc w:val="center"/>
        <w:rPr>
          <w:rFonts w:ascii="XO Thames" w:hAnsi="XO Thames"/>
          <w:sz w:val="28"/>
        </w:rPr>
      </w:pPr>
      <w:r>
        <w:rPr>
          <w:rFonts w:ascii="XO Thames" w:hAnsi="XO Thames"/>
          <w:sz w:val="28"/>
        </w:rPr>
        <w:t>Общие положения</w:t>
      </w:r>
    </w:p>
    <w:p w:rsidR="00CE5E3F" w:rsidRDefault="00CE5E3F" w:rsidP="00CE5E3F">
      <w:pPr>
        <w:spacing w:after="0" w:line="240" w:lineRule="auto"/>
        <w:rPr>
          <w:rFonts w:ascii="XO Thames" w:hAnsi="XO Thames"/>
          <w:sz w:val="28"/>
        </w:rPr>
      </w:pP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 xml:space="preserve">1.1. Настоящий Порядок разработан для организации работы по увековечению памяти защитников Отечества в целях сохранения исторической памяти на территории </w:t>
      </w:r>
      <w:r w:rsidR="00CF18E0">
        <w:rPr>
          <w:rFonts w:ascii="XO Thames" w:hAnsi="XO Thames"/>
          <w:sz w:val="28"/>
        </w:rPr>
        <w:t>Белозерского муниципального</w:t>
      </w:r>
      <w:r>
        <w:rPr>
          <w:rFonts w:ascii="XO Thames" w:hAnsi="XO Thames"/>
          <w:sz w:val="28"/>
        </w:rPr>
        <w:t xml:space="preserve"> округа.</w:t>
      </w: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 xml:space="preserve">1.2. </w:t>
      </w:r>
      <w:proofErr w:type="gramStart"/>
      <w:r>
        <w:rPr>
          <w:rFonts w:ascii="XO Thames" w:hAnsi="XO Thames"/>
          <w:sz w:val="28"/>
        </w:rPr>
        <w:t>Настоящий Порядок разработан в соответствии с законом Российской Федерации от 14 января 1993</w:t>
      </w:r>
      <w:r w:rsidR="00DE4C68">
        <w:rPr>
          <w:rFonts w:ascii="XO Thames" w:hAnsi="XO Thames"/>
          <w:sz w:val="28"/>
        </w:rPr>
        <w:t xml:space="preserve"> года</w:t>
      </w:r>
      <w:r>
        <w:rPr>
          <w:rFonts w:ascii="XO Thames" w:hAnsi="XO Thames"/>
          <w:sz w:val="28"/>
        </w:rPr>
        <w:t xml:space="preserve"> № 4292-1 «Об увековечении памяти погибших при защите Отечества» (далее – Закон) и Едиными рекомендациями по увековечению памяти защитников Отечества, в том числе погибших (умерших) участников специальной военной операции, утвержденн</w:t>
      </w:r>
      <w:r w:rsidR="00DE4C68">
        <w:rPr>
          <w:rFonts w:ascii="XO Thames" w:hAnsi="XO Thames"/>
          <w:sz w:val="28"/>
        </w:rPr>
        <w:t>ыми</w:t>
      </w:r>
      <w:r>
        <w:rPr>
          <w:rFonts w:ascii="XO Thames" w:hAnsi="XO Thames"/>
          <w:sz w:val="28"/>
        </w:rPr>
        <w:t xml:space="preserve"> Первым заместителем Председателя Правительства Российской Федерации Д. </w:t>
      </w:r>
      <w:proofErr w:type="spellStart"/>
      <w:r>
        <w:rPr>
          <w:rFonts w:ascii="XO Thames" w:hAnsi="XO Thames"/>
          <w:sz w:val="28"/>
        </w:rPr>
        <w:t>Мантуровым</w:t>
      </w:r>
      <w:proofErr w:type="spellEnd"/>
      <w:r>
        <w:rPr>
          <w:rFonts w:ascii="XO Thames" w:hAnsi="XO Thames"/>
          <w:sz w:val="28"/>
        </w:rPr>
        <w:t xml:space="preserve"> 30 августа 2025 года № МД-П4-32257.</w:t>
      </w:r>
      <w:proofErr w:type="gramEnd"/>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1.3. Основные формы увековечения памяти защитников Отечества закреплены в статье 2 Закона и предусматривают, в том числе:</w:t>
      </w: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захоронение и перезахоронение останков погибших при защите Отечества, сохранение и благоустройство воинских захоронений, создание, сохранение и благоустройство других мест погребения погибших при защите Отечества, установка надгробий, памятников, стел, обелисков, других мемориальных сооружений и объектов, увековечивающих память погибших;</w:t>
      </w: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сохранение и обустройство отдельных территорий, исторически связанных с подвигами погибших при защите Отечества;</w:t>
      </w: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проведение поисковой работы, направленной на выявление неизвестных воинских захоронений и непогребенных останков, установление имен погибших и пропавших без вести при защите Отечества, занесение их имен и других сведений о них в книги Памяти и соответствующие информационные системы;</w:t>
      </w: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создание мемориальных музеев и сооружение на местах боевых действий памятных знаков;</w:t>
      </w: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 xml:space="preserve">публикации в средствах массовой информации и в информационно-телекоммуникационной сети </w:t>
      </w:r>
      <w:r w:rsidR="00DE4C68">
        <w:rPr>
          <w:rFonts w:ascii="XO Thames" w:hAnsi="XO Thames"/>
          <w:sz w:val="28"/>
        </w:rPr>
        <w:t>«</w:t>
      </w:r>
      <w:r>
        <w:rPr>
          <w:rFonts w:ascii="XO Thames" w:hAnsi="XO Thames"/>
          <w:sz w:val="28"/>
        </w:rPr>
        <w:t>Интернет</w:t>
      </w:r>
      <w:r w:rsidR="00DE4C68">
        <w:rPr>
          <w:rFonts w:ascii="XO Thames" w:hAnsi="XO Thames"/>
          <w:sz w:val="28"/>
        </w:rPr>
        <w:t>»</w:t>
      </w:r>
      <w:r>
        <w:rPr>
          <w:rFonts w:ascii="XO Thames" w:hAnsi="XO Thames"/>
          <w:sz w:val="28"/>
        </w:rPr>
        <w:t xml:space="preserve"> материалов о погибших при защите Отечества, создание произведений искусства и литературы, посвященных их подвигам, организация выставок;</w:t>
      </w: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присвоение имен погибших при защите Отечества улицам и площадям, географическим объектам, организациям, в том числе образовательным организациям, учреждениям, воинским частям и соединениям, кораблям и судам;</w:t>
      </w: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занесение имен погибших при защите Отечества навечно в списки личного состава воинских частей, военных профессиональных образовательных организаций и военных образовательных организаций высшего образования;</w:t>
      </w: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lastRenderedPageBreak/>
        <w:t>установление памятных дат, увековечивающих имена погибших при защите Отечества.</w:t>
      </w:r>
    </w:p>
    <w:p w:rsidR="00CE5E3F" w:rsidRDefault="00CE5E3F" w:rsidP="00CE5E3F">
      <w:pPr>
        <w:spacing w:after="0" w:line="240" w:lineRule="auto"/>
        <w:ind w:firstLine="708"/>
        <w:contextualSpacing/>
        <w:jc w:val="both"/>
        <w:rPr>
          <w:rFonts w:ascii="XO Thames" w:hAnsi="XO Thames"/>
          <w:sz w:val="28"/>
        </w:rPr>
      </w:pP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По решению органов государственной власти и органов местного самоуправления, общественно-государственных объединений, общественных объединений могут осуществляться и другие мероприятия по увековечению памяти защитников Отечества.</w:t>
      </w:r>
    </w:p>
    <w:p w:rsidR="00CE5E3F" w:rsidRDefault="00CE5E3F" w:rsidP="00CE5E3F">
      <w:pPr>
        <w:spacing w:after="0" w:line="240" w:lineRule="auto"/>
        <w:contextualSpacing/>
        <w:jc w:val="both"/>
        <w:rPr>
          <w:rFonts w:ascii="XO Thames" w:hAnsi="XO Thames"/>
          <w:sz w:val="28"/>
        </w:rPr>
      </w:pPr>
    </w:p>
    <w:p w:rsidR="00CE5E3F" w:rsidRDefault="00CE5E3F" w:rsidP="00CE5E3F">
      <w:pPr>
        <w:pStyle w:val="af"/>
        <w:numPr>
          <w:ilvl w:val="3"/>
          <w:numId w:val="6"/>
        </w:numPr>
        <w:spacing w:after="0" w:line="240" w:lineRule="auto"/>
        <w:ind w:left="0" w:firstLine="0"/>
        <w:jc w:val="center"/>
        <w:rPr>
          <w:rFonts w:ascii="XO Thames" w:hAnsi="XO Thames"/>
          <w:sz w:val="28"/>
        </w:rPr>
      </w:pPr>
      <w:r>
        <w:rPr>
          <w:rFonts w:ascii="XO Thames" w:hAnsi="XO Thames"/>
          <w:sz w:val="28"/>
        </w:rPr>
        <w:t>Критерии, являющиеся основанием для принятия решений об увековечении памяти защитников Отечества</w:t>
      </w:r>
    </w:p>
    <w:p w:rsidR="00CE5E3F" w:rsidRDefault="00CE5E3F" w:rsidP="00CE5E3F">
      <w:pPr>
        <w:spacing w:after="0" w:line="240" w:lineRule="auto"/>
        <w:contextualSpacing/>
        <w:jc w:val="both"/>
        <w:rPr>
          <w:rFonts w:ascii="XO Thames" w:hAnsi="XO Thames"/>
          <w:sz w:val="28"/>
        </w:rPr>
      </w:pP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2.1. Критериями являются:</w:t>
      </w: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гибель в ходе военных действий, при выполнении других боевых задач или при выполнении служебных обязанностей по защите Отечества;</w:t>
      </w: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гибель при выполнении воинского долга на территориях других государств;</w:t>
      </w: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смерть, наступившая от ран, контузий, увечий или заболеваний, полученных при защите Отечества, независимо от времени наступления указанных последствий, а также пропажа без вести в ходе военных действий, при выполнении других боевых задач или при выполнении служебных обязанностей;</w:t>
      </w: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значимость поступка, совершенного защитником Отечества;</w:t>
      </w: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наличие заслуг перед Отечеством;</w:t>
      </w: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подтверждение историко-архивными и наградными документами заслуг защитника Отечества перед Российской Федерацией;</w:t>
      </w: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гибель, смерть в плену, в котором оказались защитники Отечества в силу сложившейся боевой обстановки, не утратившие своей чести и достоинства, не изменившие Родине.</w:t>
      </w:r>
    </w:p>
    <w:p w:rsidR="00CE5E3F" w:rsidRDefault="00CE5E3F" w:rsidP="00CE5E3F">
      <w:pPr>
        <w:spacing w:after="0" w:line="240" w:lineRule="auto"/>
        <w:ind w:firstLine="708"/>
        <w:contextualSpacing/>
        <w:jc w:val="both"/>
        <w:rPr>
          <w:rFonts w:ascii="XO Thames" w:hAnsi="XO Thames"/>
          <w:sz w:val="28"/>
        </w:rPr>
      </w:pPr>
    </w:p>
    <w:p w:rsidR="00CE5E3F" w:rsidRDefault="00CE5E3F" w:rsidP="00CE5E3F">
      <w:pPr>
        <w:pStyle w:val="af"/>
        <w:numPr>
          <w:ilvl w:val="3"/>
          <w:numId w:val="6"/>
        </w:numPr>
        <w:spacing w:after="0" w:line="240" w:lineRule="auto"/>
        <w:ind w:left="0" w:firstLine="0"/>
        <w:jc w:val="center"/>
        <w:rPr>
          <w:rFonts w:ascii="XO Thames" w:hAnsi="XO Thames"/>
          <w:sz w:val="28"/>
        </w:rPr>
      </w:pPr>
      <w:r>
        <w:rPr>
          <w:rFonts w:ascii="XO Thames" w:hAnsi="XO Thames"/>
          <w:sz w:val="28"/>
        </w:rPr>
        <w:t>Порядок работы по увековечению памяти защитников Отечества</w:t>
      </w:r>
    </w:p>
    <w:p w:rsidR="00CE5E3F" w:rsidRDefault="00CE5E3F" w:rsidP="00CE5E3F">
      <w:pPr>
        <w:spacing w:after="0" w:line="240" w:lineRule="auto"/>
        <w:contextualSpacing/>
        <w:jc w:val="both"/>
        <w:rPr>
          <w:rFonts w:ascii="XO Thames" w:hAnsi="XO Thames"/>
          <w:sz w:val="28"/>
        </w:rPr>
      </w:pP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 xml:space="preserve">3.1. Для рассмотрения </w:t>
      </w:r>
      <w:proofErr w:type="gramStart"/>
      <w:r>
        <w:rPr>
          <w:rFonts w:ascii="XO Thames" w:hAnsi="XO Thames"/>
          <w:sz w:val="28"/>
        </w:rPr>
        <w:t>вопросов увековечения памяти защитников Отечества</w:t>
      </w:r>
      <w:proofErr w:type="gramEnd"/>
      <w:r>
        <w:rPr>
          <w:rFonts w:ascii="XO Thames" w:hAnsi="XO Thames"/>
          <w:sz w:val="28"/>
        </w:rPr>
        <w:t xml:space="preserve"> </w:t>
      </w:r>
      <w:r w:rsidR="00CF18E0">
        <w:rPr>
          <w:rFonts w:ascii="XO Thames" w:hAnsi="XO Thames"/>
          <w:sz w:val="28"/>
        </w:rPr>
        <w:t>п</w:t>
      </w:r>
      <w:r>
        <w:rPr>
          <w:rFonts w:ascii="XO Thames" w:hAnsi="XO Thames"/>
          <w:sz w:val="28"/>
        </w:rPr>
        <w:t>остановлением главы округа создается Комиссия по увековече</w:t>
      </w:r>
      <w:r w:rsidR="00DE4C68">
        <w:rPr>
          <w:rFonts w:ascii="XO Thames" w:hAnsi="XO Thames"/>
          <w:sz w:val="28"/>
        </w:rPr>
        <w:t>нию памяти защитников Отечества.</w:t>
      </w:r>
    </w:p>
    <w:p w:rsidR="00CE5E3F" w:rsidRDefault="00CE5E3F" w:rsidP="00CE5E3F">
      <w:pPr>
        <w:spacing w:after="0" w:line="240" w:lineRule="auto"/>
        <w:ind w:firstLine="708"/>
        <w:contextualSpacing/>
        <w:jc w:val="both"/>
        <w:rPr>
          <w:rFonts w:ascii="XO Thames" w:hAnsi="XO Thames"/>
          <w:sz w:val="28"/>
        </w:rPr>
      </w:pPr>
      <w:r>
        <w:rPr>
          <w:rFonts w:ascii="XO Thames" w:hAnsi="XO Thames"/>
          <w:sz w:val="28"/>
        </w:rPr>
        <w:t xml:space="preserve">3.2. Одной из форм увековечения памяти защитников Отечества является паспортизация воинских захоронений, установленная приказом Министра обороны Российской Федерации от 14 октября 2021 года № 605 «Об установлении Порядка паспортизации и централизованного учета воинских захоронений». </w:t>
      </w:r>
    </w:p>
    <w:p w:rsidR="00CE5E3F" w:rsidRDefault="00CE5E3F" w:rsidP="00CE5E3F">
      <w:pPr>
        <w:spacing w:after="0" w:line="240" w:lineRule="auto"/>
        <w:contextualSpacing/>
        <w:jc w:val="both"/>
        <w:rPr>
          <w:rFonts w:ascii="XO Thames" w:hAnsi="XO Thames"/>
          <w:sz w:val="28"/>
        </w:rPr>
      </w:pPr>
      <w:r>
        <w:rPr>
          <w:rFonts w:ascii="XO Thames" w:hAnsi="XO Thames"/>
          <w:sz w:val="28"/>
        </w:rPr>
        <w:tab/>
        <w:t>Постановка на государственный учет воинского захоронения осуществляется путем составления паспорта (учетной карточки) воинского захоронения не позднее 1 месяца с момента захоронения.</w:t>
      </w:r>
    </w:p>
    <w:p w:rsidR="00CE5E3F" w:rsidRDefault="00CE5E3F" w:rsidP="00CE5E3F">
      <w:pPr>
        <w:spacing w:after="0" w:line="240" w:lineRule="auto"/>
        <w:contextualSpacing/>
        <w:jc w:val="both"/>
        <w:rPr>
          <w:rFonts w:ascii="XO Thames" w:hAnsi="XO Thames"/>
          <w:sz w:val="28"/>
        </w:rPr>
      </w:pPr>
      <w:r>
        <w:rPr>
          <w:rFonts w:ascii="XO Thames" w:hAnsi="XO Thames"/>
          <w:sz w:val="28"/>
        </w:rPr>
        <w:tab/>
        <w:t>Паспорта воинских захоронений (учетные карточки) направляются в Министерство обороны Российской Федерации посредством уполномоченного органа власти ежегодно к 1 августа.</w:t>
      </w:r>
    </w:p>
    <w:p w:rsidR="00CE5E3F" w:rsidRDefault="00CE5E3F" w:rsidP="00CE5E3F">
      <w:pPr>
        <w:spacing w:after="0" w:line="240" w:lineRule="auto"/>
        <w:contextualSpacing/>
        <w:jc w:val="both"/>
        <w:rPr>
          <w:rFonts w:ascii="XO Thames" w:hAnsi="XO Thames"/>
          <w:sz w:val="28"/>
        </w:rPr>
      </w:pPr>
      <w:r>
        <w:rPr>
          <w:rFonts w:ascii="XO Thames" w:hAnsi="XO Thames"/>
          <w:sz w:val="28"/>
        </w:rPr>
        <w:tab/>
        <w:t xml:space="preserve">3.3. Полномочия по формированию и ведению Реестра воинских захоронений округа возлагаются на </w:t>
      </w:r>
      <w:r w:rsidR="00CF18E0">
        <w:rPr>
          <w:rFonts w:ascii="XO Thames" w:hAnsi="XO Thames"/>
          <w:sz w:val="28"/>
        </w:rPr>
        <w:t>отдел дорожного хозяйства, транспорта  и благоустройства администрации Белозерского муниципального  округа.</w:t>
      </w:r>
      <w:r>
        <w:rPr>
          <w:rFonts w:ascii="XO Thames" w:hAnsi="XO Thames"/>
          <w:sz w:val="28"/>
        </w:rPr>
        <w:t xml:space="preserve"> </w:t>
      </w:r>
    </w:p>
    <w:p w:rsidR="00CE5E3F" w:rsidRDefault="00CE5E3F" w:rsidP="00CE5E3F">
      <w:pPr>
        <w:spacing w:after="0" w:line="240" w:lineRule="auto"/>
        <w:ind w:firstLine="708"/>
        <w:contextualSpacing/>
        <w:jc w:val="both"/>
        <w:rPr>
          <w:rFonts w:ascii="XO Thames" w:hAnsi="XO Thames"/>
          <w:color w:val="FB290D"/>
          <w:sz w:val="28"/>
        </w:rPr>
      </w:pPr>
      <w:r>
        <w:rPr>
          <w:rFonts w:ascii="XO Thames" w:hAnsi="XO Thames"/>
          <w:sz w:val="28"/>
        </w:rPr>
        <w:t xml:space="preserve">Формирование и ведение Реестра воинских захоронений округа осуществляется по форме: </w:t>
      </w:r>
    </w:p>
    <w:p w:rsidR="00CE5E3F" w:rsidRDefault="00CE5E3F" w:rsidP="00CE5E3F">
      <w:pPr>
        <w:spacing w:after="0" w:line="240" w:lineRule="auto"/>
        <w:jc w:val="both"/>
        <w:rPr>
          <w:rFonts w:ascii="XO Thames" w:hAnsi="XO Thames"/>
          <w:sz w:val="28"/>
        </w:rPr>
      </w:pPr>
    </w:p>
    <w:tbl>
      <w:tblPr>
        <w:tblStyle w:val="ae"/>
        <w:tblW w:w="0" w:type="auto"/>
        <w:tblLayout w:type="fixed"/>
        <w:tblLook w:val="04A0" w:firstRow="1" w:lastRow="0" w:firstColumn="1" w:lastColumn="0" w:noHBand="0" w:noVBand="1"/>
      </w:tblPr>
      <w:tblGrid>
        <w:gridCol w:w="495"/>
        <w:gridCol w:w="2238"/>
        <w:gridCol w:w="1433"/>
        <w:gridCol w:w="1258"/>
        <w:gridCol w:w="1463"/>
        <w:gridCol w:w="1097"/>
        <w:gridCol w:w="2153"/>
      </w:tblGrid>
      <w:tr w:rsidR="00CE5E3F" w:rsidTr="002730E8">
        <w:tc>
          <w:tcPr>
            <w:tcW w:w="10137" w:type="dxa"/>
            <w:gridSpan w:val="7"/>
          </w:tcPr>
          <w:p w:rsidR="00CE5E3F" w:rsidRDefault="00CE5E3F" w:rsidP="002730E8">
            <w:pPr>
              <w:jc w:val="center"/>
              <w:rPr>
                <w:rFonts w:ascii="XO Thames" w:hAnsi="XO Thames"/>
                <w:b/>
                <w:sz w:val="24"/>
              </w:rPr>
            </w:pPr>
            <w:r>
              <w:rPr>
                <w:rFonts w:ascii="XO Thames" w:hAnsi="XO Thames"/>
                <w:b/>
                <w:sz w:val="24"/>
              </w:rPr>
              <w:t>Наименование округа</w:t>
            </w:r>
          </w:p>
        </w:tc>
      </w:tr>
      <w:tr w:rsidR="00CE5E3F" w:rsidTr="002730E8">
        <w:tc>
          <w:tcPr>
            <w:tcW w:w="495" w:type="dxa"/>
          </w:tcPr>
          <w:p w:rsidR="00CE5E3F" w:rsidRDefault="00CE5E3F" w:rsidP="002730E8">
            <w:pPr>
              <w:jc w:val="both"/>
              <w:rPr>
                <w:rFonts w:ascii="XO Thames" w:hAnsi="XO Thames"/>
                <w:b/>
                <w:sz w:val="24"/>
              </w:rPr>
            </w:pPr>
            <w:r>
              <w:rPr>
                <w:rFonts w:ascii="XO Thames" w:hAnsi="XO Thames"/>
                <w:b/>
                <w:sz w:val="24"/>
              </w:rPr>
              <w:t>№</w:t>
            </w:r>
          </w:p>
        </w:tc>
        <w:tc>
          <w:tcPr>
            <w:tcW w:w="2238" w:type="dxa"/>
          </w:tcPr>
          <w:p w:rsidR="00CE5E3F" w:rsidRDefault="00CE5E3F" w:rsidP="002730E8">
            <w:pPr>
              <w:jc w:val="both"/>
              <w:rPr>
                <w:rFonts w:ascii="XO Thames" w:hAnsi="XO Thames"/>
                <w:b/>
                <w:sz w:val="24"/>
              </w:rPr>
            </w:pPr>
            <w:r>
              <w:rPr>
                <w:rFonts w:ascii="XO Thames" w:hAnsi="XO Thames"/>
                <w:b/>
                <w:sz w:val="24"/>
              </w:rPr>
              <w:t>Наименование административно-</w:t>
            </w:r>
            <w:r>
              <w:rPr>
                <w:rFonts w:ascii="XO Thames" w:hAnsi="XO Thames"/>
                <w:b/>
                <w:sz w:val="24"/>
              </w:rPr>
              <w:br/>
              <w:t>территориальной единицы</w:t>
            </w:r>
          </w:p>
        </w:tc>
        <w:tc>
          <w:tcPr>
            <w:tcW w:w="1433" w:type="dxa"/>
          </w:tcPr>
          <w:p w:rsidR="00CE5E3F" w:rsidRDefault="00CE5E3F" w:rsidP="002730E8">
            <w:pPr>
              <w:jc w:val="both"/>
              <w:rPr>
                <w:rFonts w:ascii="XO Thames" w:hAnsi="XO Thames"/>
                <w:b/>
                <w:sz w:val="24"/>
              </w:rPr>
            </w:pPr>
            <w:r>
              <w:rPr>
                <w:rFonts w:ascii="XO Thames" w:hAnsi="XO Thames"/>
                <w:b/>
                <w:sz w:val="24"/>
              </w:rPr>
              <w:t xml:space="preserve">Всего </w:t>
            </w:r>
            <w:r>
              <w:rPr>
                <w:rFonts w:ascii="XO Thames" w:hAnsi="XO Thames"/>
                <w:b/>
                <w:sz w:val="24"/>
              </w:rPr>
              <w:br/>
              <w:t>захоронено</w:t>
            </w:r>
          </w:p>
        </w:tc>
        <w:tc>
          <w:tcPr>
            <w:tcW w:w="1258" w:type="dxa"/>
          </w:tcPr>
          <w:p w:rsidR="00CE5E3F" w:rsidRDefault="00CE5E3F" w:rsidP="002730E8">
            <w:pPr>
              <w:jc w:val="both"/>
              <w:rPr>
                <w:rFonts w:ascii="XO Thames" w:hAnsi="XO Thames"/>
                <w:b/>
                <w:sz w:val="24"/>
              </w:rPr>
            </w:pPr>
            <w:r>
              <w:rPr>
                <w:rFonts w:ascii="XO Thames" w:hAnsi="XO Thames"/>
                <w:b/>
                <w:sz w:val="24"/>
              </w:rPr>
              <w:t>Известно</w:t>
            </w:r>
          </w:p>
        </w:tc>
        <w:tc>
          <w:tcPr>
            <w:tcW w:w="1463" w:type="dxa"/>
          </w:tcPr>
          <w:p w:rsidR="00CE5E3F" w:rsidRDefault="00CE5E3F" w:rsidP="002730E8">
            <w:pPr>
              <w:jc w:val="both"/>
              <w:rPr>
                <w:rFonts w:ascii="XO Thames" w:hAnsi="XO Thames"/>
                <w:b/>
                <w:sz w:val="24"/>
              </w:rPr>
            </w:pPr>
            <w:r>
              <w:rPr>
                <w:rFonts w:ascii="XO Thames" w:hAnsi="XO Thames"/>
                <w:b/>
                <w:sz w:val="24"/>
              </w:rPr>
              <w:t>Неизвестно</w:t>
            </w:r>
          </w:p>
        </w:tc>
        <w:tc>
          <w:tcPr>
            <w:tcW w:w="1097" w:type="dxa"/>
          </w:tcPr>
          <w:p w:rsidR="00CE5E3F" w:rsidRDefault="00CE5E3F" w:rsidP="002730E8">
            <w:pPr>
              <w:jc w:val="both"/>
              <w:rPr>
                <w:rFonts w:ascii="XO Thames" w:hAnsi="XO Thames"/>
                <w:b/>
                <w:sz w:val="24"/>
              </w:rPr>
            </w:pPr>
            <w:r>
              <w:rPr>
                <w:rFonts w:ascii="XO Thames" w:hAnsi="XO Thames"/>
                <w:b/>
                <w:sz w:val="24"/>
              </w:rPr>
              <w:t>Период</w:t>
            </w:r>
          </w:p>
        </w:tc>
        <w:tc>
          <w:tcPr>
            <w:tcW w:w="2153" w:type="dxa"/>
          </w:tcPr>
          <w:p w:rsidR="00CE5E3F" w:rsidRDefault="00CE5E3F" w:rsidP="002730E8">
            <w:pPr>
              <w:jc w:val="both"/>
              <w:rPr>
                <w:rFonts w:ascii="XO Thames" w:hAnsi="XO Thames"/>
                <w:b/>
                <w:sz w:val="24"/>
              </w:rPr>
            </w:pPr>
            <w:r>
              <w:rPr>
                <w:rFonts w:ascii="XO Thames" w:hAnsi="XO Thames"/>
                <w:b/>
                <w:sz w:val="24"/>
              </w:rPr>
              <w:t>Государственный учетный номер</w:t>
            </w:r>
          </w:p>
        </w:tc>
      </w:tr>
      <w:tr w:rsidR="00CE5E3F" w:rsidTr="002730E8">
        <w:tc>
          <w:tcPr>
            <w:tcW w:w="495" w:type="dxa"/>
          </w:tcPr>
          <w:p w:rsidR="00CE5E3F" w:rsidRDefault="00CE5E3F" w:rsidP="002730E8">
            <w:pPr>
              <w:jc w:val="center"/>
              <w:rPr>
                <w:rFonts w:ascii="XO Thames" w:hAnsi="XO Thames"/>
                <w:sz w:val="24"/>
              </w:rPr>
            </w:pPr>
            <w:r>
              <w:rPr>
                <w:rFonts w:ascii="XO Thames" w:hAnsi="XO Thames"/>
                <w:sz w:val="24"/>
              </w:rPr>
              <w:t>1</w:t>
            </w:r>
          </w:p>
        </w:tc>
        <w:tc>
          <w:tcPr>
            <w:tcW w:w="2238" w:type="dxa"/>
          </w:tcPr>
          <w:p w:rsidR="00CE5E3F" w:rsidRDefault="00CE5E3F" w:rsidP="002730E8">
            <w:pPr>
              <w:jc w:val="center"/>
              <w:rPr>
                <w:rFonts w:ascii="XO Thames" w:hAnsi="XO Thames"/>
                <w:sz w:val="24"/>
              </w:rPr>
            </w:pPr>
            <w:r>
              <w:rPr>
                <w:rFonts w:ascii="XO Thames" w:hAnsi="XO Thames"/>
                <w:sz w:val="24"/>
              </w:rPr>
              <w:t>2</w:t>
            </w:r>
          </w:p>
        </w:tc>
        <w:tc>
          <w:tcPr>
            <w:tcW w:w="1433" w:type="dxa"/>
          </w:tcPr>
          <w:p w:rsidR="00CE5E3F" w:rsidRDefault="00CE5E3F" w:rsidP="002730E8">
            <w:pPr>
              <w:jc w:val="center"/>
              <w:rPr>
                <w:rFonts w:ascii="XO Thames" w:hAnsi="XO Thames"/>
                <w:sz w:val="24"/>
              </w:rPr>
            </w:pPr>
            <w:r>
              <w:rPr>
                <w:rFonts w:ascii="XO Thames" w:hAnsi="XO Thames"/>
                <w:sz w:val="24"/>
              </w:rPr>
              <w:t>3</w:t>
            </w:r>
          </w:p>
        </w:tc>
        <w:tc>
          <w:tcPr>
            <w:tcW w:w="1258" w:type="dxa"/>
          </w:tcPr>
          <w:p w:rsidR="00CE5E3F" w:rsidRDefault="00CE5E3F" w:rsidP="002730E8">
            <w:pPr>
              <w:jc w:val="center"/>
              <w:rPr>
                <w:rFonts w:ascii="XO Thames" w:hAnsi="XO Thames"/>
                <w:sz w:val="24"/>
              </w:rPr>
            </w:pPr>
            <w:r>
              <w:rPr>
                <w:rFonts w:ascii="XO Thames" w:hAnsi="XO Thames"/>
                <w:sz w:val="24"/>
              </w:rPr>
              <w:t>4</w:t>
            </w:r>
          </w:p>
        </w:tc>
        <w:tc>
          <w:tcPr>
            <w:tcW w:w="1463" w:type="dxa"/>
          </w:tcPr>
          <w:p w:rsidR="00CE5E3F" w:rsidRDefault="00CE5E3F" w:rsidP="002730E8">
            <w:pPr>
              <w:jc w:val="center"/>
              <w:rPr>
                <w:rFonts w:ascii="XO Thames" w:hAnsi="XO Thames"/>
                <w:sz w:val="24"/>
              </w:rPr>
            </w:pPr>
            <w:r>
              <w:rPr>
                <w:rFonts w:ascii="XO Thames" w:hAnsi="XO Thames"/>
                <w:sz w:val="24"/>
              </w:rPr>
              <w:t>5</w:t>
            </w:r>
          </w:p>
        </w:tc>
        <w:tc>
          <w:tcPr>
            <w:tcW w:w="1097" w:type="dxa"/>
          </w:tcPr>
          <w:p w:rsidR="00CE5E3F" w:rsidRDefault="00CE5E3F" w:rsidP="002730E8">
            <w:pPr>
              <w:jc w:val="center"/>
              <w:rPr>
                <w:rFonts w:ascii="XO Thames" w:hAnsi="XO Thames"/>
                <w:sz w:val="24"/>
              </w:rPr>
            </w:pPr>
            <w:r>
              <w:rPr>
                <w:rFonts w:ascii="XO Thames" w:hAnsi="XO Thames"/>
                <w:sz w:val="24"/>
              </w:rPr>
              <w:t>6</w:t>
            </w:r>
          </w:p>
        </w:tc>
        <w:tc>
          <w:tcPr>
            <w:tcW w:w="2153" w:type="dxa"/>
          </w:tcPr>
          <w:p w:rsidR="00CE5E3F" w:rsidRDefault="00CE5E3F" w:rsidP="002730E8">
            <w:pPr>
              <w:jc w:val="center"/>
              <w:rPr>
                <w:rFonts w:ascii="XO Thames" w:hAnsi="XO Thames"/>
                <w:sz w:val="24"/>
              </w:rPr>
            </w:pPr>
            <w:r>
              <w:rPr>
                <w:rFonts w:ascii="XO Thames" w:hAnsi="XO Thames"/>
                <w:sz w:val="24"/>
              </w:rPr>
              <w:t>7</w:t>
            </w:r>
          </w:p>
        </w:tc>
      </w:tr>
    </w:tbl>
    <w:p w:rsidR="00CE5E3F" w:rsidRDefault="00CE5E3F" w:rsidP="00CE5E3F">
      <w:pPr>
        <w:spacing w:after="0" w:line="240" w:lineRule="auto"/>
        <w:jc w:val="both"/>
        <w:rPr>
          <w:rFonts w:ascii="XO Thames" w:hAnsi="XO Thames"/>
          <w:sz w:val="28"/>
        </w:rPr>
      </w:pPr>
    </w:p>
    <w:p w:rsidR="00CE5E3F" w:rsidRDefault="00CE5E3F" w:rsidP="00CE5E3F">
      <w:pPr>
        <w:spacing w:after="0" w:line="240" w:lineRule="auto"/>
        <w:jc w:val="both"/>
        <w:rPr>
          <w:rFonts w:ascii="XO Thames" w:hAnsi="XO Thames"/>
          <w:sz w:val="28"/>
        </w:rPr>
      </w:pPr>
      <w:r>
        <w:rPr>
          <w:rFonts w:ascii="XO Thames" w:hAnsi="XO Thames"/>
          <w:sz w:val="28"/>
        </w:rPr>
        <w:tab/>
        <w:t xml:space="preserve">3.4. Полномочия по формированию и ведению Книги Памяти участников специальной военной операции возлагаются на </w:t>
      </w:r>
      <w:r w:rsidR="00CF18E0">
        <w:rPr>
          <w:rFonts w:ascii="XO Thames" w:hAnsi="XO Thames"/>
          <w:sz w:val="28"/>
        </w:rPr>
        <w:t xml:space="preserve">отдел организационной работы и связей с общественностью администрации Белозерского муниципального округа. </w:t>
      </w:r>
    </w:p>
    <w:p w:rsidR="00CE5E3F" w:rsidRDefault="00CE5E3F" w:rsidP="00CE5E3F">
      <w:pPr>
        <w:spacing w:after="0" w:line="240" w:lineRule="auto"/>
        <w:jc w:val="both"/>
        <w:rPr>
          <w:rFonts w:ascii="XO Thames" w:hAnsi="XO Thames"/>
          <w:sz w:val="28"/>
        </w:rPr>
      </w:pPr>
      <w:r>
        <w:rPr>
          <w:rFonts w:ascii="XO Thames" w:hAnsi="XO Thames"/>
          <w:sz w:val="28"/>
        </w:rPr>
        <w:tab/>
        <w:t>Книги Памяти участников специальной военной операции содержит сведения по форме:</w:t>
      </w:r>
    </w:p>
    <w:tbl>
      <w:tblPr>
        <w:tblW w:w="10363" w:type="dxa"/>
        <w:tblLayout w:type="fixed"/>
        <w:tblCellMar>
          <w:top w:w="15" w:type="dxa"/>
          <w:left w:w="15" w:type="dxa"/>
          <w:bottom w:w="15" w:type="dxa"/>
          <w:right w:w="15" w:type="dxa"/>
        </w:tblCellMar>
        <w:tblLook w:val="04A0" w:firstRow="1" w:lastRow="0" w:firstColumn="1" w:lastColumn="0" w:noHBand="0" w:noVBand="1"/>
      </w:tblPr>
      <w:tblGrid>
        <w:gridCol w:w="361"/>
        <w:gridCol w:w="2631"/>
        <w:gridCol w:w="1134"/>
        <w:gridCol w:w="1128"/>
        <w:gridCol w:w="1114"/>
        <w:gridCol w:w="1059"/>
        <w:gridCol w:w="1428"/>
        <w:gridCol w:w="1508"/>
      </w:tblGrid>
      <w:tr w:rsidR="00CE5E3F" w:rsidTr="002730E8">
        <w:tc>
          <w:tcPr>
            <w:tcW w:w="36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b/>
                <w:szCs w:val="22"/>
              </w:rPr>
            </w:pPr>
            <w:bookmarkStart w:id="0" w:name="100041"/>
            <w:bookmarkEnd w:id="0"/>
            <w:r w:rsidRPr="006D783D">
              <w:rPr>
                <w:rFonts w:ascii="XO Thames" w:hAnsi="XO Thames"/>
                <w:b/>
                <w:szCs w:val="22"/>
              </w:rPr>
              <w:t xml:space="preserve">№ </w:t>
            </w:r>
            <w:proofErr w:type="gramStart"/>
            <w:r w:rsidRPr="006D783D">
              <w:rPr>
                <w:rFonts w:ascii="XO Thames" w:hAnsi="XO Thames"/>
                <w:b/>
                <w:szCs w:val="22"/>
              </w:rPr>
              <w:t>п</w:t>
            </w:r>
            <w:proofErr w:type="gramEnd"/>
            <w:r w:rsidRPr="006D783D">
              <w:rPr>
                <w:rFonts w:ascii="XO Thames" w:hAnsi="XO Thames"/>
                <w:b/>
                <w:szCs w:val="22"/>
              </w:rPr>
              <w:t>/п</w:t>
            </w:r>
          </w:p>
        </w:tc>
        <w:tc>
          <w:tcPr>
            <w:tcW w:w="263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b/>
                <w:szCs w:val="22"/>
              </w:rPr>
            </w:pPr>
            <w:bookmarkStart w:id="1" w:name="100042"/>
            <w:bookmarkEnd w:id="1"/>
            <w:r w:rsidRPr="006D783D">
              <w:rPr>
                <w:rFonts w:ascii="XO Thames" w:hAnsi="XO Thames"/>
                <w:b/>
                <w:szCs w:val="22"/>
              </w:rPr>
              <w:t>Должность, подразделение/воинская часть</w:t>
            </w:r>
          </w:p>
        </w:tc>
        <w:tc>
          <w:tcPr>
            <w:tcW w:w="1134"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b/>
                <w:szCs w:val="22"/>
              </w:rPr>
            </w:pPr>
            <w:bookmarkStart w:id="2" w:name="100043"/>
            <w:bookmarkEnd w:id="2"/>
            <w:r w:rsidRPr="006D783D">
              <w:rPr>
                <w:rFonts w:ascii="XO Thames" w:hAnsi="XO Thames"/>
                <w:b/>
                <w:szCs w:val="22"/>
              </w:rPr>
              <w:t>Воинское звание</w:t>
            </w:r>
          </w:p>
        </w:tc>
        <w:tc>
          <w:tcPr>
            <w:tcW w:w="1128"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b/>
                <w:szCs w:val="22"/>
              </w:rPr>
            </w:pPr>
            <w:bookmarkStart w:id="3" w:name="100044"/>
            <w:bookmarkEnd w:id="3"/>
            <w:r w:rsidRPr="006D783D">
              <w:rPr>
                <w:rFonts w:ascii="XO Thames" w:hAnsi="XO Thames"/>
                <w:b/>
                <w:szCs w:val="22"/>
              </w:rPr>
              <w:t>Фамилия имя, отчество</w:t>
            </w:r>
          </w:p>
          <w:p w:rsidR="00CE5E3F" w:rsidRPr="006D783D" w:rsidRDefault="00CE5E3F" w:rsidP="002730E8">
            <w:pPr>
              <w:spacing w:afterAutospacing="1" w:line="240" w:lineRule="auto"/>
              <w:jc w:val="center"/>
              <w:rPr>
                <w:rFonts w:ascii="XO Thames" w:hAnsi="XO Thames"/>
                <w:b/>
                <w:szCs w:val="22"/>
              </w:rPr>
            </w:pPr>
          </w:p>
        </w:tc>
        <w:tc>
          <w:tcPr>
            <w:tcW w:w="1114"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b/>
                <w:szCs w:val="22"/>
              </w:rPr>
            </w:pPr>
            <w:bookmarkStart w:id="4" w:name="100045"/>
            <w:bookmarkEnd w:id="4"/>
            <w:r w:rsidRPr="006D783D">
              <w:rPr>
                <w:rFonts w:ascii="XO Thames" w:hAnsi="XO Thames"/>
                <w:b/>
                <w:szCs w:val="22"/>
              </w:rPr>
              <w:t>Дата рождения</w:t>
            </w:r>
          </w:p>
        </w:tc>
        <w:tc>
          <w:tcPr>
            <w:tcW w:w="105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b/>
                <w:szCs w:val="22"/>
              </w:rPr>
            </w:pPr>
            <w:bookmarkStart w:id="5" w:name="100046"/>
            <w:bookmarkEnd w:id="5"/>
            <w:r w:rsidRPr="006D783D">
              <w:rPr>
                <w:rFonts w:ascii="XO Thames" w:hAnsi="XO Thames"/>
                <w:b/>
                <w:szCs w:val="22"/>
              </w:rPr>
              <w:t>Дата гибели</w:t>
            </w:r>
          </w:p>
          <w:p w:rsidR="00CE5E3F" w:rsidRPr="006D783D" w:rsidRDefault="00CE5E3F" w:rsidP="002730E8">
            <w:pPr>
              <w:spacing w:afterAutospacing="1" w:line="240" w:lineRule="auto"/>
              <w:jc w:val="center"/>
              <w:rPr>
                <w:rFonts w:ascii="XO Thames" w:hAnsi="XO Thames"/>
                <w:b/>
                <w:szCs w:val="22"/>
              </w:rPr>
            </w:pPr>
            <w:r w:rsidRPr="006D783D">
              <w:rPr>
                <w:rFonts w:ascii="XO Thames" w:hAnsi="XO Thames"/>
                <w:b/>
                <w:szCs w:val="22"/>
              </w:rPr>
              <w:t>(смерти)</w:t>
            </w:r>
          </w:p>
        </w:tc>
        <w:tc>
          <w:tcPr>
            <w:tcW w:w="1428"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b/>
                <w:szCs w:val="22"/>
              </w:rPr>
            </w:pPr>
            <w:bookmarkStart w:id="6" w:name="100047"/>
            <w:bookmarkEnd w:id="6"/>
            <w:r w:rsidRPr="006D783D">
              <w:rPr>
                <w:rFonts w:ascii="XO Thames" w:hAnsi="XO Thames"/>
                <w:b/>
                <w:szCs w:val="22"/>
              </w:rPr>
              <w:t>Место захоронения на кладбище, участке кладбища</w:t>
            </w:r>
          </w:p>
        </w:tc>
        <w:tc>
          <w:tcPr>
            <w:tcW w:w="1508"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b/>
                <w:szCs w:val="22"/>
              </w:rPr>
            </w:pPr>
            <w:bookmarkStart w:id="7" w:name="100048"/>
            <w:bookmarkEnd w:id="7"/>
            <w:r w:rsidRPr="006D783D">
              <w:rPr>
                <w:rFonts w:ascii="XO Thames" w:hAnsi="XO Thames"/>
                <w:b/>
                <w:szCs w:val="22"/>
              </w:rPr>
              <w:t>Откуда перезахоронен</w:t>
            </w:r>
          </w:p>
        </w:tc>
      </w:tr>
      <w:tr w:rsidR="00CE5E3F" w:rsidTr="002730E8">
        <w:tc>
          <w:tcPr>
            <w:tcW w:w="36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szCs w:val="22"/>
              </w:rPr>
            </w:pPr>
            <w:bookmarkStart w:id="8" w:name="100049"/>
            <w:bookmarkEnd w:id="8"/>
            <w:r w:rsidRPr="006D783D">
              <w:rPr>
                <w:rFonts w:ascii="XO Thames" w:hAnsi="XO Thames"/>
                <w:szCs w:val="22"/>
              </w:rPr>
              <w:t>1</w:t>
            </w:r>
          </w:p>
        </w:tc>
        <w:tc>
          <w:tcPr>
            <w:tcW w:w="263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szCs w:val="22"/>
              </w:rPr>
            </w:pPr>
            <w:bookmarkStart w:id="9" w:name="100050"/>
            <w:bookmarkEnd w:id="9"/>
            <w:r w:rsidRPr="006D783D">
              <w:rPr>
                <w:rFonts w:ascii="XO Thames" w:hAnsi="XO Thames"/>
                <w:szCs w:val="22"/>
              </w:rPr>
              <w:t>2</w:t>
            </w:r>
          </w:p>
        </w:tc>
        <w:tc>
          <w:tcPr>
            <w:tcW w:w="1134"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szCs w:val="22"/>
              </w:rPr>
            </w:pPr>
            <w:bookmarkStart w:id="10" w:name="100051"/>
            <w:bookmarkEnd w:id="10"/>
            <w:r w:rsidRPr="006D783D">
              <w:rPr>
                <w:rFonts w:ascii="XO Thames" w:hAnsi="XO Thames"/>
                <w:szCs w:val="22"/>
              </w:rPr>
              <w:t>3</w:t>
            </w:r>
          </w:p>
        </w:tc>
        <w:tc>
          <w:tcPr>
            <w:tcW w:w="1128"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szCs w:val="22"/>
              </w:rPr>
            </w:pPr>
            <w:bookmarkStart w:id="11" w:name="100052"/>
            <w:bookmarkEnd w:id="11"/>
            <w:r w:rsidRPr="006D783D">
              <w:rPr>
                <w:rFonts w:ascii="XO Thames" w:hAnsi="XO Thames"/>
                <w:szCs w:val="22"/>
              </w:rPr>
              <w:t>4</w:t>
            </w:r>
          </w:p>
        </w:tc>
        <w:tc>
          <w:tcPr>
            <w:tcW w:w="1114"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szCs w:val="22"/>
              </w:rPr>
            </w:pPr>
            <w:bookmarkStart w:id="12" w:name="100053"/>
            <w:bookmarkEnd w:id="12"/>
            <w:r w:rsidRPr="006D783D">
              <w:rPr>
                <w:rFonts w:ascii="XO Thames" w:hAnsi="XO Thames"/>
                <w:szCs w:val="22"/>
              </w:rPr>
              <w:t>5</w:t>
            </w:r>
          </w:p>
        </w:tc>
        <w:tc>
          <w:tcPr>
            <w:tcW w:w="105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szCs w:val="22"/>
              </w:rPr>
            </w:pPr>
            <w:bookmarkStart w:id="13" w:name="100054"/>
            <w:bookmarkEnd w:id="13"/>
            <w:r w:rsidRPr="006D783D">
              <w:rPr>
                <w:rFonts w:ascii="XO Thames" w:hAnsi="XO Thames"/>
                <w:szCs w:val="22"/>
              </w:rPr>
              <w:t>6</w:t>
            </w:r>
          </w:p>
        </w:tc>
        <w:tc>
          <w:tcPr>
            <w:tcW w:w="1428"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szCs w:val="22"/>
              </w:rPr>
            </w:pPr>
            <w:bookmarkStart w:id="14" w:name="100055"/>
            <w:bookmarkEnd w:id="14"/>
            <w:r w:rsidRPr="006D783D">
              <w:rPr>
                <w:rFonts w:ascii="XO Thames" w:hAnsi="XO Thames"/>
                <w:szCs w:val="22"/>
              </w:rPr>
              <w:t>7</w:t>
            </w:r>
          </w:p>
        </w:tc>
        <w:tc>
          <w:tcPr>
            <w:tcW w:w="1508"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szCs w:val="22"/>
              </w:rPr>
            </w:pPr>
            <w:bookmarkStart w:id="15" w:name="100056"/>
            <w:bookmarkEnd w:id="15"/>
            <w:r w:rsidRPr="006D783D">
              <w:rPr>
                <w:rFonts w:ascii="XO Thames" w:hAnsi="XO Thames"/>
                <w:szCs w:val="22"/>
              </w:rPr>
              <w:t>8</w:t>
            </w:r>
          </w:p>
        </w:tc>
      </w:tr>
      <w:tr w:rsidR="00CE5E3F" w:rsidTr="002730E8">
        <w:tc>
          <w:tcPr>
            <w:tcW w:w="36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szCs w:val="22"/>
              </w:rPr>
            </w:pPr>
          </w:p>
        </w:tc>
        <w:tc>
          <w:tcPr>
            <w:tcW w:w="2631"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szCs w:val="22"/>
              </w:rPr>
            </w:pPr>
          </w:p>
        </w:tc>
        <w:tc>
          <w:tcPr>
            <w:tcW w:w="1134"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szCs w:val="22"/>
              </w:rPr>
            </w:pPr>
          </w:p>
        </w:tc>
        <w:tc>
          <w:tcPr>
            <w:tcW w:w="1128"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szCs w:val="22"/>
              </w:rPr>
            </w:pPr>
          </w:p>
        </w:tc>
        <w:tc>
          <w:tcPr>
            <w:tcW w:w="1114"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szCs w:val="22"/>
              </w:rPr>
            </w:pPr>
          </w:p>
        </w:tc>
        <w:tc>
          <w:tcPr>
            <w:tcW w:w="1059"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szCs w:val="22"/>
              </w:rPr>
            </w:pPr>
          </w:p>
        </w:tc>
        <w:tc>
          <w:tcPr>
            <w:tcW w:w="1428"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szCs w:val="22"/>
              </w:rPr>
            </w:pPr>
          </w:p>
        </w:tc>
        <w:tc>
          <w:tcPr>
            <w:tcW w:w="1508" w:type="dxa"/>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E5E3F" w:rsidRPr="006D783D" w:rsidRDefault="00CE5E3F" w:rsidP="002730E8">
            <w:pPr>
              <w:spacing w:afterAutospacing="1" w:line="240" w:lineRule="auto"/>
              <w:jc w:val="center"/>
              <w:rPr>
                <w:rFonts w:ascii="XO Thames" w:hAnsi="XO Thames"/>
                <w:szCs w:val="22"/>
              </w:rPr>
            </w:pPr>
          </w:p>
        </w:tc>
      </w:tr>
    </w:tbl>
    <w:p w:rsidR="00CE5E3F" w:rsidRDefault="00CE5E3F" w:rsidP="00CE5E3F">
      <w:pPr>
        <w:spacing w:after="0" w:line="240" w:lineRule="auto"/>
        <w:jc w:val="both"/>
        <w:rPr>
          <w:rFonts w:ascii="XO Thames" w:hAnsi="XO Thames"/>
          <w:sz w:val="28"/>
        </w:rPr>
      </w:pPr>
    </w:p>
    <w:p w:rsidR="00CE5E3F" w:rsidRDefault="00CE5E3F" w:rsidP="00CE5E3F">
      <w:pPr>
        <w:spacing w:after="0" w:line="240" w:lineRule="auto"/>
        <w:jc w:val="both"/>
        <w:rPr>
          <w:rFonts w:ascii="XO Thames" w:hAnsi="XO Thames"/>
          <w:sz w:val="28"/>
        </w:rPr>
      </w:pPr>
      <w:r>
        <w:rPr>
          <w:rFonts w:ascii="XO Thames" w:hAnsi="XO Thames"/>
          <w:sz w:val="28"/>
        </w:rPr>
        <w:tab/>
        <w:t xml:space="preserve">3.5. Полномочия по формированию и ведению Реестра мемориальных сооружений (памятники, мемориалы, мемориальные доски, бюсты, памятные знаки и другие объекты, созданные в целях увековечения памяти о защитниках Отечества, героических подвигах, трагических страницах истории) возлагаются на </w:t>
      </w:r>
      <w:r w:rsidR="00CF18E0">
        <w:rPr>
          <w:rFonts w:ascii="XO Thames" w:hAnsi="XO Thames"/>
          <w:sz w:val="28"/>
        </w:rPr>
        <w:t>отдел дорожного хозяйства, транспорта  и благоустройства администрации Белозерского муниципального  округа</w:t>
      </w:r>
      <w:r>
        <w:rPr>
          <w:rFonts w:ascii="XO Thames" w:hAnsi="XO Thames"/>
          <w:sz w:val="28"/>
        </w:rPr>
        <w:t>.</w:t>
      </w:r>
    </w:p>
    <w:p w:rsidR="00CE5E3F" w:rsidRDefault="00CE5E3F" w:rsidP="00CE5E3F">
      <w:pPr>
        <w:spacing w:after="0" w:line="240" w:lineRule="auto"/>
        <w:ind w:firstLine="708"/>
        <w:jc w:val="both"/>
        <w:rPr>
          <w:rFonts w:ascii="XO Thames" w:hAnsi="XO Thames"/>
          <w:sz w:val="28"/>
        </w:rPr>
      </w:pPr>
      <w:r>
        <w:rPr>
          <w:rFonts w:ascii="XO Thames" w:hAnsi="XO Thames"/>
          <w:sz w:val="28"/>
        </w:rPr>
        <w:t xml:space="preserve">Формирование и ведение Реестра мемориальных сооружений (памятники, мемориалы, мемориальные доски, бюсты, памятные знаки и другие объекты, созданные в целях увековечения памяти о защитниках Отечества, героических подвигах, трагических страницах истории) осуществляется по форме: </w:t>
      </w:r>
    </w:p>
    <w:p w:rsidR="00CE5E3F" w:rsidRDefault="00CE5E3F" w:rsidP="00CE5E3F">
      <w:pPr>
        <w:spacing w:after="0" w:line="240" w:lineRule="auto"/>
        <w:ind w:firstLine="708"/>
        <w:jc w:val="both"/>
        <w:rPr>
          <w:rFonts w:ascii="XO Thames" w:hAnsi="XO Thames"/>
          <w:sz w:val="28"/>
        </w:rPr>
      </w:pPr>
    </w:p>
    <w:tbl>
      <w:tblPr>
        <w:tblStyle w:val="ae"/>
        <w:tblW w:w="10314" w:type="dxa"/>
        <w:tblLayout w:type="fixed"/>
        <w:tblLook w:val="04A0" w:firstRow="1" w:lastRow="0" w:firstColumn="1" w:lastColumn="0" w:noHBand="0" w:noVBand="1"/>
      </w:tblPr>
      <w:tblGrid>
        <w:gridCol w:w="427"/>
        <w:gridCol w:w="1241"/>
        <w:gridCol w:w="1559"/>
        <w:gridCol w:w="1701"/>
        <w:gridCol w:w="1417"/>
        <w:gridCol w:w="1560"/>
        <w:gridCol w:w="2409"/>
      </w:tblGrid>
      <w:tr w:rsidR="00CE5E3F" w:rsidTr="002730E8">
        <w:tc>
          <w:tcPr>
            <w:tcW w:w="427" w:type="dxa"/>
          </w:tcPr>
          <w:p w:rsidR="00CE5E3F" w:rsidRPr="006D783D" w:rsidRDefault="00CE5E3F" w:rsidP="002730E8">
            <w:pPr>
              <w:jc w:val="both"/>
              <w:rPr>
                <w:rFonts w:ascii="XO Thames" w:hAnsi="XO Thames"/>
                <w:b/>
                <w:szCs w:val="22"/>
              </w:rPr>
            </w:pPr>
            <w:r w:rsidRPr="006D783D">
              <w:rPr>
                <w:rFonts w:ascii="XO Thames" w:hAnsi="XO Thames"/>
                <w:b/>
                <w:szCs w:val="22"/>
              </w:rPr>
              <w:t>№</w:t>
            </w:r>
          </w:p>
        </w:tc>
        <w:tc>
          <w:tcPr>
            <w:tcW w:w="1241" w:type="dxa"/>
          </w:tcPr>
          <w:p w:rsidR="00CE5E3F" w:rsidRPr="006D783D" w:rsidRDefault="00CE5E3F" w:rsidP="002730E8">
            <w:pPr>
              <w:jc w:val="both"/>
              <w:rPr>
                <w:rFonts w:ascii="XO Thames" w:hAnsi="XO Thames"/>
                <w:b/>
                <w:szCs w:val="22"/>
              </w:rPr>
            </w:pPr>
            <w:r w:rsidRPr="006D783D">
              <w:rPr>
                <w:rFonts w:ascii="XO Thames" w:hAnsi="XO Thames"/>
                <w:b/>
                <w:szCs w:val="22"/>
              </w:rPr>
              <w:t>Наименование объекта</w:t>
            </w:r>
          </w:p>
        </w:tc>
        <w:tc>
          <w:tcPr>
            <w:tcW w:w="1559" w:type="dxa"/>
          </w:tcPr>
          <w:p w:rsidR="00CE5E3F" w:rsidRPr="006D783D" w:rsidRDefault="00CE5E3F" w:rsidP="002730E8">
            <w:pPr>
              <w:jc w:val="both"/>
              <w:rPr>
                <w:rFonts w:ascii="XO Thames" w:hAnsi="XO Thames"/>
                <w:b/>
                <w:szCs w:val="22"/>
              </w:rPr>
            </w:pPr>
            <w:r w:rsidRPr="006D783D">
              <w:rPr>
                <w:rFonts w:ascii="XO Thames" w:hAnsi="XO Thames"/>
                <w:b/>
                <w:szCs w:val="22"/>
              </w:rPr>
              <w:t>Время возникновения или дата создания</w:t>
            </w:r>
          </w:p>
        </w:tc>
        <w:tc>
          <w:tcPr>
            <w:tcW w:w="1701" w:type="dxa"/>
          </w:tcPr>
          <w:p w:rsidR="00CE5E3F" w:rsidRPr="006D783D" w:rsidRDefault="00CE5E3F" w:rsidP="002730E8">
            <w:pPr>
              <w:jc w:val="both"/>
              <w:rPr>
                <w:rFonts w:ascii="XO Thames" w:hAnsi="XO Thames"/>
                <w:b/>
                <w:szCs w:val="22"/>
              </w:rPr>
            </w:pPr>
            <w:r w:rsidRPr="006D783D">
              <w:rPr>
                <w:rFonts w:ascii="XO Thames" w:hAnsi="XO Thames"/>
                <w:b/>
                <w:szCs w:val="22"/>
              </w:rPr>
              <w:t>Адрес (местонахождение)</w:t>
            </w:r>
          </w:p>
        </w:tc>
        <w:tc>
          <w:tcPr>
            <w:tcW w:w="1417" w:type="dxa"/>
          </w:tcPr>
          <w:p w:rsidR="00CE5E3F" w:rsidRPr="006D783D" w:rsidRDefault="00CE5E3F" w:rsidP="002730E8">
            <w:pPr>
              <w:jc w:val="both"/>
              <w:rPr>
                <w:rFonts w:ascii="XO Thames" w:hAnsi="XO Thames"/>
                <w:b/>
                <w:szCs w:val="22"/>
              </w:rPr>
            </w:pPr>
            <w:r w:rsidRPr="006D783D">
              <w:rPr>
                <w:rFonts w:ascii="XO Thames" w:hAnsi="XO Thames"/>
                <w:b/>
                <w:szCs w:val="22"/>
              </w:rPr>
              <w:t>Описание объекта</w:t>
            </w:r>
          </w:p>
        </w:tc>
        <w:tc>
          <w:tcPr>
            <w:tcW w:w="1560" w:type="dxa"/>
          </w:tcPr>
          <w:p w:rsidR="00CE5E3F" w:rsidRPr="006D783D" w:rsidRDefault="00CE5E3F" w:rsidP="002730E8">
            <w:pPr>
              <w:jc w:val="both"/>
              <w:rPr>
                <w:rFonts w:ascii="XO Thames" w:hAnsi="XO Thames"/>
                <w:b/>
                <w:szCs w:val="22"/>
              </w:rPr>
            </w:pPr>
            <w:r w:rsidRPr="006D783D">
              <w:rPr>
                <w:rFonts w:ascii="XO Thames" w:hAnsi="XO Thames"/>
                <w:b/>
                <w:szCs w:val="22"/>
              </w:rPr>
              <w:t>Краткие исторические сведения</w:t>
            </w:r>
          </w:p>
        </w:tc>
        <w:tc>
          <w:tcPr>
            <w:tcW w:w="2409" w:type="dxa"/>
          </w:tcPr>
          <w:p w:rsidR="00CE5E3F" w:rsidRPr="006D783D" w:rsidRDefault="00CE5E3F" w:rsidP="002730E8">
            <w:pPr>
              <w:jc w:val="both"/>
              <w:rPr>
                <w:rFonts w:ascii="XO Thames" w:hAnsi="XO Thames"/>
                <w:b/>
                <w:szCs w:val="22"/>
              </w:rPr>
            </w:pPr>
            <w:r w:rsidRPr="006D783D">
              <w:rPr>
                <w:rFonts w:ascii="XO Thames" w:hAnsi="XO Thames"/>
                <w:b/>
                <w:szCs w:val="22"/>
              </w:rPr>
              <w:t>Балансодержатель</w:t>
            </w:r>
          </w:p>
        </w:tc>
      </w:tr>
      <w:tr w:rsidR="00CE5E3F" w:rsidTr="002730E8">
        <w:tc>
          <w:tcPr>
            <w:tcW w:w="427" w:type="dxa"/>
          </w:tcPr>
          <w:p w:rsidR="00CE5E3F" w:rsidRPr="006D783D" w:rsidRDefault="00CE5E3F" w:rsidP="002730E8">
            <w:pPr>
              <w:jc w:val="center"/>
              <w:rPr>
                <w:rFonts w:ascii="XO Thames" w:hAnsi="XO Thames"/>
                <w:szCs w:val="22"/>
              </w:rPr>
            </w:pPr>
            <w:r w:rsidRPr="006D783D">
              <w:rPr>
                <w:rFonts w:ascii="XO Thames" w:hAnsi="XO Thames"/>
                <w:szCs w:val="22"/>
              </w:rPr>
              <w:t>1</w:t>
            </w:r>
          </w:p>
        </w:tc>
        <w:tc>
          <w:tcPr>
            <w:tcW w:w="1241" w:type="dxa"/>
          </w:tcPr>
          <w:p w:rsidR="00CE5E3F" w:rsidRPr="006D783D" w:rsidRDefault="00CE5E3F" w:rsidP="002730E8">
            <w:pPr>
              <w:jc w:val="center"/>
              <w:rPr>
                <w:rFonts w:ascii="XO Thames" w:hAnsi="XO Thames"/>
                <w:szCs w:val="22"/>
              </w:rPr>
            </w:pPr>
            <w:r w:rsidRPr="006D783D">
              <w:rPr>
                <w:rFonts w:ascii="XO Thames" w:hAnsi="XO Thames"/>
                <w:szCs w:val="22"/>
              </w:rPr>
              <w:t>2</w:t>
            </w:r>
          </w:p>
        </w:tc>
        <w:tc>
          <w:tcPr>
            <w:tcW w:w="1559" w:type="dxa"/>
          </w:tcPr>
          <w:p w:rsidR="00CE5E3F" w:rsidRPr="006D783D" w:rsidRDefault="00CE5E3F" w:rsidP="002730E8">
            <w:pPr>
              <w:jc w:val="center"/>
              <w:rPr>
                <w:rFonts w:ascii="XO Thames" w:hAnsi="XO Thames"/>
                <w:szCs w:val="22"/>
              </w:rPr>
            </w:pPr>
            <w:r w:rsidRPr="006D783D">
              <w:rPr>
                <w:rFonts w:ascii="XO Thames" w:hAnsi="XO Thames"/>
                <w:szCs w:val="22"/>
              </w:rPr>
              <w:t>3</w:t>
            </w:r>
          </w:p>
        </w:tc>
        <w:tc>
          <w:tcPr>
            <w:tcW w:w="1701" w:type="dxa"/>
          </w:tcPr>
          <w:p w:rsidR="00CE5E3F" w:rsidRPr="006D783D" w:rsidRDefault="00CE5E3F" w:rsidP="002730E8">
            <w:pPr>
              <w:jc w:val="center"/>
              <w:rPr>
                <w:rFonts w:ascii="XO Thames" w:hAnsi="XO Thames"/>
                <w:szCs w:val="22"/>
              </w:rPr>
            </w:pPr>
            <w:r w:rsidRPr="006D783D">
              <w:rPr>
                <w:rFonts w:ascii="XO Thames" w:hAnsi="XO Thames"/>
                <w:szCs w:val="22"/>
              </w:rPr>
              <w:t>4</w:t>
            </w:r>
          </w:p>
        </w:tc>
        <w:tc>
          <w:tcPr>
            <w:tcW w:w="1417" w:type="dxa"/>
          </w:tcPr>
          <w:p w:rsidR="00CE5E3F" w:rsidRPr="006D783D" w:rsidRDefault="00CE5E3F" w:rsidP="002730E8">
            <w:pPr>
              <w:jc w:val="center"/>
              <w:rPr>
                <w:rFonts w:ascii="XO Thames" w:hAnsi="XO Thames"/>
                <w:szCs w:val="22"/>
              </w:rPr>
            </w:pPr>
            <w:r w:rsidRPr="006D783D">
              <w:rPr>
                <w:rFonts w:ascii="XO Thames" w:hAnsi="XO Thames"/>
                <w:szCs w:val="22"/>
              </w:rPr>
              <w:t>5</w:t>
            </w:r>
          </w:p>
        </w:tc>
        <w:tc>
          <w:tcPr>
            <w:tcW w:w="1560" w:type="dxa"/>
          </w:tcPr>
          <w:p w:rsidR="00CE5E3F" w:rsidRPr="006D783D" w:rsidRDefault="00CE5E3F" w:rsidP="002730E8">
            <w:pPr>
              <w:jc w:val="center"/>
              <w:rPr>
                <w:rFonts w:ascii="XO Thames" w:hAnsi="XO Thames"/>
                <w:szCs w:val="22"/>
              </w:rPr>
            </w:pPr>
            <w:r w:rsidRPr="006D783D">
              <w:rPr>
                <w:rFonts w:ascii="XO Thames" w:hAnsi="XO Thames"/>
                <w:szCs w:val="22"/>
              </w:rPr>
              <w:t>6</w:t>
            </w:r>
          </w:p>
        </w:tc>
        <w:tc>
          <w:tcPr>
            <w:tcW w:w="2409" w:type="dxa"/>
          </w:tcPr>
          <w:p w:rsidR="00CE5E3F" w:rsidRPr="006D783D" w:rsidRDefault="00CE5E3F" w:rsidP="002730E8">
            <w:pPr>
              <w:jc w:val="center"/>
              <w:rPr>
                <w:rFonts w:ascii="XO Thames" w:hAnsi="XO Thames"/>
                <w:szCs w:val="22"/>
              </w:rPr>
            </w:pPr>
            <w:r w:rsidRPr="006D783D">
              <w:rPr>
                <w:rFonts w:ascii="XO Thames" w:hAnsi="XO Thames"/>
                <w:szCs w:val="22"/>
              </w:rPr>
              <w:t>7</w:t>
            </w:r>
          </w:p>
        </w:tc>
      </w:tr>
      <w:tr w:rsidR="00CE5E3F" w:rsidTr="002730E8">
        <w:tc>
          <w:tcPr>
            <w:tcW w:w="427" w:type="dxa"/>
          </w:tcPr>
          <w:p w:rsidR="00CE5E3F" w:rsidRPr="006D783D" w:rsidRDefault="00CE5E3F" w:rsidP="002730E8">
            <w:pPr>
              <w:jc w:val="center"/>
              <w:rPr>
                <w:rFonts w:ascii="XO Thames" w:hAnsi="XO Thames"/>
                <w:szCs w:val="22"/>
              </w:rPr>
            </w:pPr>
          </w:p>
        </w:tc>
        <w:tc>
          <w:tcPr>
            <w:tcW w:w="1241" w:type="dxa"/>
          </w:tcPr>
          <w:p w:rsidR="00CE5E3F" w:rsidRPr="006D783D" w:rsidRDefault="00CE5E3F" w:rsidP="002730E8">
            <w:pPr>
              <w:jc w:val="center"/>
              <w:rPr>
                <w:rFonts w:ascii="XO Thames" w:hAnsi="XO Thames"/>
                <w:szCs w:val="22"/>
              </w:rPr>
            </w:pPr>
          </w:p>
        </w:tc>
        <w:tc>
          <w:tcPr>
            <w:tcW w:w="1559" w:type="dxa"/>
          </w:tcPr>
          <w:p w:rsidR="00CE5E3F" w:rsidRPr="006D783D" w:rsidRDefault="00CE5E3F" w:rsidP="002730E8">
            <w:pPr>
              <w:jc w:val="center"/>
              <w:rPr>
                <w:rFonts w:ascii="XO Thames" w:hAnsi="XO Thames"/>
                <w:szCs w:val="22"/>
              </w:rPr>
            </w:pPr>
          </w:p>
        </w:tc>
        <w:tc>
          <w:tcPr>
            <w:tcW w:w="1701" w:type="dxa"/>
          </w:tcPr>
          <w:p w:rsidR="00CE5E3F" w:rsidRPr="006D783D" w:rsidRDefault="00CE5E3F" w:rsidP="002730E8">
            <w:pPr>
              <w:jc w:val="center"/>
              <w:rPr>
                <w:rFonts w:ascii="XO Thames" w:hAnsi="XO Thames"/>
                <w:szCs w:val="22"/>
              </w:rPr>
            </w:pPr>
          </w:p>
        </w:tc>
        <w:tc>
          <w:tcPr>
            <w:tcW w:w="1417" w:type="dxa"/>
          </w:tcPr>
          <w:p w:rsidR="00CE5E3F" w:rsidRPr="006D783D" w:rsidRDefault="00CE5E3F" w:rsidP="002730E8">
            <w:pPr>
              <w:jc w:val="center"/>
              <w:rPr>
                <w:rFonts w:ascii="XO Thames" w:hAnsi="XO Thames"/>
                <w:szCs w:val="22"/>
              </w:rPr>
            </w:pPr>
          </w:p>
        </w:tc>
        <w:tc>
          <w:tcPr>
            <w:tcW w:w="1560" w:type="dxa"/>
          </w:tcPr>
          <w:p w:rsidR="00CE5E3F" w:rsidRPr="006D783D" w:rsidRDefault="00CE5E3F" w:rsidP="002730E8">
            <w:pPr>
              <w:jc w:val="center"/>
              <w:rPr>
                <w:rFonts w:ascii="XO Thames" w:hAnsi="XO Thames"/>
                <w:szCs w:val="22"/>
              </w:rPr>
            </w:pPr>
          </w:p>
        </w:tc>
        <w:tc>
          <w:tcPr>
            <w:tcW w:w="2409" w:type="dxa"/>
          </w:tcPr>
          <w:p w:rsidR="00CE5E3F" w:rsidRPr="006D783D" w:rsidRDefault="00CE5E3F" w:rsidP="002730E8">
            <w:pPr>
              <w:jc w:val="center"/>
              <w:rPr>
                <w:rFonts w:ascii="XO Thames" w:hAnsi="XO Thames"/>
                <w:szCs w:val="22"/>
              </w:rPr>
            </w:pPr>
          </w:p>
        </w:tc>
      </w:tr>
    </w:tbl>
    <w:p w:rsidR="00CE5E3F" w:rsidRDefault="00CE5E3F" w:rsidP="00CE5E3F">
      <w:pPr>
        <w:spacing w:after="0" w:line="240" w:lineRule="auto"/>
        <w:jc w:val="both"/>
        <w:rPr>
          <w:rFonts w:ascii="XO Thames" w:hAnsi="XO Thames"/>
          <w:sz w:val="28"/>
        </w:rPr>
      </w:pPr>
    </w:p>
    <w:p w:rsidR="00CE5E3F" w:rsidRDefault="00CE5E3F" w:rsidP="00CE5E3F">
      <w:pPr>
        <w:spacing w:after="0" w:line="240" w:lineRule="auto"/>
        <w:jc w:val="both"/>
        <w:rPr>
          <w:rFonts w:ascii="XO Thames" w:hAnsi="XO Thames"/>
          <w:sz w:val="28"/>
        </w:rPr>
      </w:pPr>
    </w:p>
    <w:p w:rsidR="00CE5E3F" w:rsidRDefault="00CE5E3F" w:rsidP="00CE5E3F">
      <w:pPr>
        <w:pStyle w:val="af"/>
        <w:numPr>
          <w:ilvl w:val="3"/>
          <w:numId w:val="6"/>
        </w:numPr>
        <w:spacing w:after="0" w:line="240" w:lineRule="auto"/>
        <w:ind w:left="0" w:firstLine="0"/>
        <w:jc w:val="center"/>
        <w:rPr>
          <w:rFonts w:ascii="XO Thames" w:hAnsi="XO Thames"/>
          <w:sz w:val="28"/>
        </w:rPr>
      </w:pPr>
      <w:r>
        <w:rPr>
          <w:rFonts w:ascii="XO Thames" w:hAnsi="XO Thames"/>
          <w:sz w:val="28"/>
        </w:rPr>
        <w:t>Правила по реализации мероприятий по увековечению памяти защитников Отечества</w:t>
      </w:r>
    </w:p>
    <w:p w:rsidR="00CE5E3F" w:rsidRDefault="00CE5E3F" w:rsidP="00CE5E3F">
      <w:pPr>
        <w:spacing w:after="0" w:line="240" w:lineRule="auto"/>
        <w:jc w:val="center"/>
        <w:rPr>
          <w:rFonts w:ascii="XO Thames" w:hAnsi="XO Thames"/>
          <w:sz w:val="28"/>
        </w:rPr>
      </w:pPr>
    </w:p>
    <w:p w:rsidR="00CE5E3F" w:rsidRDefault="00CE5E3F" w:rsidP="00CE5E3F">
      <w:pPr>
        <w:pStyle w:val="my-2"/>
        <w:spacing w:before="0" w:beforeAutospacing="0" w:after="0" w:afterAutospacing="0"/>
        <w:ind w:firstLine="567"/>
        <w:contextualSpacing/>
        <w:jc w:val="both"/>
        <w:rPr>
          <w:rFonts w:ascii="XO Thames" w:hAnsi="XO Thames"/>
          <w:sz w:val="28"/>
        </w:rPr>
      </w:pPr>
      <w:r>
        <w:rPr>
          <w:rFonts w:ascii="XO Thames" w:hAnsi="XO Thames"/>
          <w:sz w:val="28"/>
        </w:rPr>
        <w:t xml:space="preserve">4.1. </w:t>
      </w:r>
      <w:r>
        <w:rPr>
          <w:rFonts w:ascii="XO Thames" w:hAnsi="XO Thames"/>
          <w:sz w:val="28"/>
        </w:rPr>
        <w:tab/>
        <w:t xml:space="preserve">Мероприятия по увековечиванию памяти защитников Отечества проводятся с учетом историко-культурных, социальных и территориальных особенностей </w:t>
      </w:r>
      <w:r w:rsidR="00CF18E0">
        <w:rPr>
          <w:rFonts w:ascii="XO Thames" w:hAnsi="XO Thames"/>
          <w:sz w:val="28"/>
        </w:rPr>
        <w:t xml:space="preserve">Белозерского </w:t>
      </w:r>
      <w:r>
        <w:rPr>
          <w:rFonts w:ascii="XO Thames" w:hAnsi="XO Thames"/>
          <w:sz w:val="28"/>
        </w:rPr>
        <w:t xml:space="preserve">муниципального округа и осуществляются путем: </w:t>
      </w:r>
    </w:p>
    <w:p w:rsidR="00CE5E3F" w:rsidRDefault="00CE5E3F" w:rsidP="00CE5E3F">
      <w:pPr>
        <w:pStyle w:val="24"/>
        <w:widowControl/>
        <w:spacing w:after="0" w:line="240" w:lineRule="auto"/>
        <w:ind w:firstLine="567"/>
        <w:contextualSpacing/>
        <w:jc w:val="both"/>
        <w:rPr>
          <w:rFonts w:ascii="XO Thames" w:hAnsi="XO Thames"/>
        </w:rPr>
      </w:pPr>
      <w:r>
        <w:rPr>
          <w:rFonts w:ascii="XO Thames" w:hAnsi="XO Thames"/>
        </w:rPr>
        <w:t>- сохранения и благоустройства воинских захоронений, а также обустройства отдельных территорий, исторически связанных с подвигами защитников Отечества (мемориальных зон), после создания и постановки их на государственный учет;</w:t>
      </w:r>
    </w:p>
    <w:p w:rsidR="00CE5E3F" w:rsidRDefault="00CE5E3F" w:rsidP="00CE5E3F">
      <w:pPr>
        <w:pStyle w:val="24"/>
        <w:widowControl/>
        <w:spacing w:after="0" w:line="240" w:lineRule="auto"/>
        <w:ind w:firstLine="567"/>
        <w:contextualSpacing/>
        <w:jc w:val="both"/>
        <w:rPr>
          <w:rFonts w:ascii="XO Thames" w:hAnsi="XO Thames"/>
        </w:rPr>
      </w:pPr>
      <w:r>
        <w:rPr>
          <w:rFonts w:ascii="XO Thames" w:hAnsi="XO Thames"/>
        </w:rPr>
        <w:lastRenderedPageBreak/>
        <w:t xml:space="preserve">- проведения поисковой работы, направленной на выявление неизвестных воинских захоронений и сведений о защитниках Отечества, </w:t>
      </w:r>
      <w:proofErr w:type="gramStart"/>
      <w:r>
        <w:rPr>
          <w:rFonts w:ascii="XO Thames" w:hAnsi="XO Thames"/>
        </w:rPr>
        <w:t>которую</w:t>
      </w:r>
      <w:proofErr w:type="gramEnd"/>
      <w:r>
        <w:rPr>
          <w:rFonts w:ascii="XO Thames" w:hAnsi="XO Thames"/>
        </w:rPr>
        <w:t xml:space="preserve"> рекомендуется проводить постоянно совместно с органами и организациями, уполномоченными на проведение такой работы;</w:t>
      </w:r>
    </w:p>
    <w:p w:rsidR="00CE5E3F" w:rsidRDefault="00CE5E3F" w:rsidP="00CE5E3F">
      <w:pPr>
        <w:pStyle w:val="24"/>
        <w:widowControl/>
        <w:spacing w:after="0" w:line="240" w:lineRule="auto"/>
        <w:ind w:firstLine="567"/>
        <w:contextualSpacing/>
        <w:jc w:val="both"/>
        <w:rPr>
          <w:rFonts w:ascii="XO Thames" w:hAnsi="XO Thames"/>
        </w:rPr>
      </w:pPr>
      <w:r>
        <w:rPr>
          <w:rFonts w:ascii="XO Thames" w:hAnsi="XO Thames"/>
        </w:rPr>
        <w:t>- создания мемориальных сооружений (по отдельным планам (проектам) с учетом выделения финансовых средств);</w:t>
      </w:r>
    </w:p>
    <w:p w:rsidR="00CE5E3F" w:rsidRDefault="00CE5E3F" w:rsidP="00CE5E3F">
      <w:pPr>
        <w:pStyle w:val="24"/>
        <w:widowControl/>
        <w:spacing w:after="0" w:line="240" w:lineRule="auto"/>
        <w:ind w:firstLine="567"/>
        <w:contextualSpacing/>
        <w:jc w:val="both"/>
        <w:rPr>
          <w:rFonts w:ascii="XO Thames" w:hAnsi="XO Thames"/>
        </w:rPr>
      </w:pPr>
      <w:r>
        <w:rPr>
          <w:rFonts w:ascii="XO Thames" w:hAnsi="XO Thames"/>
        </w:rPr>
        <w:t xml:space="preserve">- создания выставок, экспозиций, посвященных подвигам защитников Отечества, в т.ч. в дни праздничных и торжественных мероприятий, имеющих историческое значение для </w:t>
      </w:r>
      <w:r w:rsidR="00CF18E0">
        <w:rPr>
          <w:rFonts w:ascii="XO Thames" w:hAnsi="XO Thames"/>
        </w:rPr>
        <w:t xml:space="preserve">Белозерского </w:t>
      </w:r>
      <w:r>
        <w:rPr>
          <w:rFonts w:ascii="XO Thames" w:hAnsi="XO Thames"/>
        </w:rPr>
        <w:t>муниципального округа и Российской Федерации;</w:t>
      </w:r>
    </w:p>
    <w:p w:rsidR="00CE5E3F" w:rsidRDefault="00CE5E3F" w:rsidP="00CE5E3F">
      <w:pPr>
        <w:pStyle w:val="24"/>
        <w:widowControl/>
        <w:spacing w:after="0" w:line="240" w:lineRule="auto"/>
        <w:ind w:firstLine="567"/>
        <w:contextualSpacing/>
        <w:jc w:val="both"/>
        <w:rPr>
          <w:rFonts w:ascii="XO Thames" w:hAnsi="XO Thames"/>
        </w:rPr>
      </w:pPr>
      <w:r>
        <w:rPr>
          <w:rFonts w:ascii="XO Thames" w:hAnsi="XO Thames"/>
        </w:rPr>
        <w:t>- публикации в средствах массой информации, информационно-телекоммуникационной сети «Интернет» материалов о защитниках Отечества, создания произведений искусства и литературы, посвященных их подвигам (в форме создания сайтов, электронных Книг Памяти,  и др.);</w:t>
      </w:r>
    </w:p>
    <w:p w:rsidR="00CE5E3F" w:rsidRDefault="00CE5E3F" w:rsidP="00CE5E3F">
      <w:pPr>
        <w:pStyle w:val="24"/>
        <w:widowControl/>
        <w:spacing w:after="0" w:line="240" w:lineRule="auto"/>
        <w:ind w:firstLine="567"/>
        <w:contextualSpacing/>
        <w:jc w:val="both"/>
        <w:rPr>
          <w:rFonts w:ascii="XO Thames" w:hAnsi="XO Thames"/>
        </w:rPr>
      </w:pPr>
      <w:r>
        <w:rPr>
          <w:rFonts w:ascii="XO Thames" w:hAnsi="XO Thames"/>
        </w:rPr>
        <w:t>- присвоения улицам, площадям, образовательным организациям, библиотекам, другим объектам социальной инфраструктуры округа, географическим объектам, в том числе образовательным организациям, учреждениям имен выдающихся защитников Отечества (не дублируя увековечение памяти одного защитника Отечества по различным категориям указанной формы увековечения памяти);</w:t>
      </w:r>
    </w:p>
    <w:p w:rsidR="00CE5E3F" w:rsidRDefault="00CE5E3F" w:rsidP="00CE5E3F">
      <w:pPr>
        <w:pStyle w:val="24"/>
        <w:widowControl/>
        <w:spacing w:after="0" w:line="240" w:lineRule="auto"/>
        <w:ind w:firstLine="567"/>
        <w:contextualSpacing/>
        <w:jc w:val="both"/>
        <w:rPr>
          <w:rFonts w:ascii="XO Thames" w:hAnsi="XO Thames"/>
        </w:rPr>
      </w:pPr>
      <w:r>
        <w:rPr>
          <w:rFonts w:ascii="XO Thames" w:hAnsi="XO Thames"/>
        </w:rPr>
        <w:t>- установки памятных знаков и табличек на зданиях и сооружениях, связанных с жизнью и деятельностью защитников Отечества, но  не более одного знака на защитника Отечества (группу защитников Отечества).</w:t>
      </w:r>
    </w:p>
    <w:p w:rsidR="00CE5E3F" w:rsidRDefault="00CE5E3F" w:rsidP="00CE5E3F">
      <w:pPr>
        <w:pStyle w:val="24"/>
        <w:widowControl/>
        <w:spacing w:after="0" w:line="240" w:lineRule="auto"/>
        <w:ind w:firstLine="567"/>
        <w:contextualSpacing/>
        <w:jc w:val="both"/>
        <w:rPr>
          <w:rFonts w:ascii="XO Thames" w:hAnsi="XO Thames"/>
        </w:rPr>
      </w:pPr>
      <w:r>
        <w:rPr>
          <w:rFonts w:ascii="XO Thames" w:hAnsi="XO Thames"/>
        </w:rPr>
        <w:t xml:space="preserve">При этом создание мемориального сооружения в память о погибшем защитнике Отечества осуществляется не ранее чем через 2 года после свершившегося исторического события или кончины увековечиваемого лица, </w:t>
      </w:r>
      <w:proofErr w:type="gramStart"/>
      <w:r>
        <w:rPr>
          <w:rFonts w:ascii="XO Thames" w:hAnsi="XO Thames"/>
        </w:rPr>
        <w:t>подтвержденных</w:t>
      </w:r>
      <w:proofErr w:type="gramEnd"/>
      <w:r>
        <w:rPr>
          <w:rFonts w:ascii="XO Thames" w:hAnsi="XO Thames"/>
        </w:rPr>
        <w:t xml:space="preserve"> официальными документами в соответствии с законодательством Российской Федерации.</w:t>
      </w:r>
    </w:p>
    <w:p w:rsidR="00CE5E3F" w:rsidRDefault="00CE5E3F" w:rsidP="00CE5E3F">
      <w:pPr>
        <w:pStyle w:val="24"/>
        <w:widowControl/>
        <w:spacing w:after="0" w:line="240" w:lineRule="auto"/>
        <w:ind w:firstLine="567"/>
        <w:contextualSpacing/>
        <w:jc w:val="both"/>
        <w:rPr>
          <w:rFonts w:ascii="XO Thames" w:hAnsi="XO Thames"/>
        </w:rPr>
      </w:pPr>
      <w:r>
        <w:rPr>
          <w:rFonts w:ascii="XO Thames" w:hAnsi="XO Thames"/>
        </w:rPr>
        <w:t>В память о выдающейся личности или событии в пределах населенного пункта устанавливается только одно мемориальное сооружение.</w:t>
      </w:r>
    </w:p>
    <w:p w:rsidR="00CE5E3F" w:rsidRDefault="00CE5E3F" w:rsidP="00CE5E3F">
      <w:pPr>
        <w:pStyle w:val="24"/>
        <w:widowControl/>
        <w:spacing w:after="0" w:line="240" w:lineRule="auto"/>
        <w:ind w:firstLine="567"/>
        <w:contextualSpacing/>
        <w:jc w:val="both"/>
        <w:rPr>
          <w:rFonts w:ascii="XO Thames" w:hAnsi="XO Thames"/>
        </w:rPr>
      </w:pPr>
      <w:r>
        <w:rPr>
          <w:rFonts w:ascii="XO Thames" w:hAnsi="XO Thames"/>
        </w:rPr>
        <w:t>Если память личности уже увековечена в других формах (присвоение имени увековечиваемого лица учреждению, наименование в его честь улицы, сквера, установка памятника, бюста), мемориальные сооружения не устанавливаются.</w:t>
      </w:r>
    </w:p>
    <w:p w:rsidR="00CE5E3F" w:rsidRDefault="00CE5E3F" w:rsidP="00CE5E3F">
      <w:pPr>
        <w:pStyle w:val="24"/>
        <w:widowControl/>
        <w:spacing w:after="0" w:line="240" w:lineRule="auto"/>
        <w:ind w:firstLine="567"/>
        <w:contextualSpacing/>
        <w:jc w:val="both"/>
        <w:rPr>
          <w:rFonts w:ascii="XO Thames" w:hAnsi="XO Thames"/>
        </w:rPr>
      </w:pPr>
      <w:r>
        <w:rPr>
          <w:rFonts w:ascii="XO Thames" w:hAnsi="XO Thames"/>
        </w:rPr>
        <w:t>4.2. На зданиях зрелищно-массового назначения</w:t>
      </w:r>
      <w:r>
        <w:rPr>
          <w:rFonts w:ascii="XO Thames" w:hAnsi="XO Thames"/>
        </w:rPr>
        <w:tab/>
        <w:t>(театров, кинотеатров, музеев, художественных галерей) мемориальные доски не устанавливаются.</w:t>
      </w:r>
    </w:p>
    <w:p w:rsidR="00CE5E3F" w:rsidRDefault="00CE5E3F" w:rsidP="00CE5E3F">
      <w:pPr>
        <w:pStyle w:val="24"/>
        <w:widowControl/>
        <w:spacing w:after="0" w:line="240" w:lineRule="auto"/>
        <w:ind w:firstLine="567"/>
        <w:contextualSpacing/>
        <w:jc w:val="both"/>
        <w:rPr>
          <w:rFonts w:ascii="XO Thames" w:hAnsi="XO Thames"/>
        </w:rPr>
      </w:pPr>
      <w:r>
        <w:rPr>
          <w:rFonts w:ascii="XO Thames" w:hAnsi="XO Thames"/>
        </w:rPr>
        <w:t>4.3.</w:t>
      </w:r>
      <w:r>
        <w:rPr>
          <w:rFonts w:ascii="XO Thames" w:hAnsi="XO Thames"/>
        </w:rPr>
        <w:tab/>
        <w:t>Проектирование, сооружение, установка и техническое обеспечение торжественного открытия мемориальных досок осуществляются за счет собственных и (или) привлеченных средств, предоставляемых ходатайствующими организациями или гражданами.</w:t>
      </w:r>
    </w:p>
    <w:p w:rsidR="00CE5E3F" w:rsidRDefault="00CE5E3F" w:rsidP="00CE5E3F">
      <w:pPr>
        <w:pStyle w:val="24"/>
        <w:widowControl/>
        <w:spacing w:after="0" w:line="240" w:lineRule="auto"/>
        <w:ind w:firstLine="567"/>
        <w:contextualSpacing/>
        <w:jc w:val="both"/>
        <w:rPr>
          <w:rFonts w:ascii="XO Thames" w:hAnsi="XO Thames"/>
        </w:rPr>
      </w:pPr>
      <w:r>
        <w:rPr>
          <w:rFonts w:ascii="XO Thames" w:hAnsi="XO Thames"/>
        </w:rPr>
        <w:t>4.4.</w:t>
      </w:r>
      <w:r>
        <w:rPr>
          <w:rFonts w:ascii="XO Thames" w:hAnsi="XO Thames"/>
        </w:rPr>
        <w:tab/>
        <w:t xml:space="preserve">В надписях на надгробии погибших военнослужащих указывается звание Герой Российской Федерации (при наличии), а также изображаются государственные награды, полученные за подвиги при защите Отечества. </w:t>
      </w:r>
    </w:p>
    <w:p w:rsidR="00CE5E3F" w:rsidRDefault="00CE5E3F" w:rsidP="00CE5E3F">
      <w:pPr>
        <w:pStyle w:val="24"/>
        <w:widowControl/>
        <w:spacing w:after="0" w:line="240" w:lineRule="auto"/>
        <w:ind w:firstLine="567"/>
        <w:contextualSpacing/>
        <w:jc w:val="both"/>
        <w:rPr>
          <w:rFonts w:ascii="XO Thames" w:hAnsi="XO Thames"/>
        </w:rPr>
      </w:pPr>
      <w:r>
        <w:rPr>
          <w:rFonts w:ascii="XO Thames" w:hAnsi="XO Thames"/>
        </w:rPr>
        <w:t>При отсутствии государственных наград могут изображаться ведомственные награды, полученные за подвиги при защите Отечества. В случае прохождения погибшим военнослужащим военной службы в гвардейских частях, на его надгробии и посвященных ему мемориальных досках изображается знак</w:t>
      </w:r>
      <w:r>
        <w:rPr>
          <w:rFonts w:ascii="XO Thames" w:hAnsi="XO Thames"/>
        </w:rPr>
        <w:br/>
        <w:t xml:space="preserve"> «Гвардия». Порядок и форма размещения государственных (ведомственных) </w:t>
      </w:r>
      <w:r>
        <w:rPr>
          <w:rFonts w:ascii="XO Thames" w:hAnsi="XO Thames"/>
        </w:rPr>
        <w:lastRenderedPageBreak/>
        <w:t>наград и знака «Гвардия» на надгробиях и памятниках, определяется актом соответствующего органа.</w:t>
      </w:r>
    </w:p>
    <w:p w:rsidR="00CE5E3F" w:rsidRDefault="00CE5E3F" w:rsidP="00CE5E3F">
      <w:pPr>
        <w:pStyle w:val="24"/>
        <w:widowControl/>
        <w:tabs>
          <w:tab w:val="left" w:pos="1249"/>
        </w:tabs>
        <w:spacing w:after="0" w:line="240" w:lineRule="auto"/>
        <w:ind w:firstLine="567"/>
        <w:contextualSpacing/>
        <w:jc w:val="both"/>
        <w:rPr>
          <w:rFonts w:ascii="XO Thames" w:hAnsi="XO Thames"/>
        </w:rPr>
      </w:pPr>
      <w:r>
        <w:rPr>
          <w:rFonts w:ascii="XO Thames" w:hAnsi="XO Thames"/>
        </w:rPr>
        <w:t>4.5.</w:t>
      </w:r>
      <w:r>
        <w:rPr>
          <w:rFonts w:ascii="XO Thames" w:hAnsi="XO Thames"/>
        </w:rPr>
        <w:tab/>
        <w:t>При установке мемориальных досок в общественных зданиях (в т.ч. образовательных организациях) в качестве основного материала рекомендуется использовать мрамор или гранит белого тона с нанесением надписей золотым цветом.</w:t>
      </w:r>
    </w:p>
    <w:p w:rsidR="00CE5E3F" w:rsidRDefault="00CE5E3F" w:rsidP="00CE5E3F">
      <w:pPr>
        <w:pStyle w:val="24"/>
        <w:widowControl/>
        <w:tabs>
          <w:tab w:val="left" w:pos="1249"/>
        </w:tabs>
        <w:spacing w:after="0" w:line="240" w:lineRule="auto"/>
        <w:ind w:firstLine="567"/>
        <w:contextualSpacing/>
        <w:jc w:val="both"/>
        <w:rPr>
          <w:rFonts w:ascii="XO Thames" w:hAnsi="XO Thames"/>
        </w:rPr>
      </w:pPr>
      <w:r>
        <w:rPr>
          <w:rFonts w:ascii="XO Thames" w:hAnsi="XO Thames"/>
        </w:rPr>
        <w:t>4.6. Обустройство скверов в рамках программ по благоустройству с дальнейшей установкой памятников, посвященных участникам специальной военной операции. На первом этапе возможно размещение фамилии, имени и отчества (при наличии) погибших из конкретного населенного пункта на специальных Досках Доблести в населенных пунктах (по аналогии с размещением Почетных граждан), в дальнейшем Доски Доблести можно передавать в музеи или дополнять список погибших.</w:t>
      </w:r>
    </w:p>
    <w:p w:rsidR="00CE5E3F" w:rsidRDefault="00CE5E3F" w:rsidP="00CE5E3F">
      <w:pPr>
        <w:pStyle w:val="24"/>
        <w:widowControl/>
        <w:spacing w:after="0" w:line="240" w:lineRule="auto"/>
        <w:ind w:firstLine="567"/>
        <w:contextualSpacing/>
        <w:jc w:val="both"/>
        <w:rPr>
          <w:rFonts w:ascii="XO Thames" w:hAnsi="XO Thames"/>
        </w:rPr>
      </w:pPr>
      <w:r>
        <w:rPr>
          <w:rFonts w:ascii="XO Thames" w:hAnsi="XO Thames"/>
        </w:rPr>
        <w:t>4.7. Создание Книг Памяти (в том числе электронных) с привлечением к их созданию учащихся образовательных организаций округа.</w:t>
      </w:r>
    </w:p>
    <w:p w:rsidR="00CE5E3F" w:rsidRDefault="00CE5E3F" w:rsidP="00CE5E3F">
      <w:pPr>
        <w:pStyle w:val="24"/>
        <w:widowControl/>
        <w:spacing w:after="0" w:line="240" w:lineRule="auto"/>
        <w:ind w:firstLine="567"/>
        <w:contextualSpacing/>
        <w:jc w:val="both"/>
        <w:rPr>
          <w:rFonts w:ascii="XO Thames" w:hAnsi="XO Thames"/>
        </w:rPr>
      </w:pPr>
      <w:r>
        <w:rPr>
          <w:rFonts w:ascii="XO Thames" w:hAnsi="XO Thames"/>
        </w:rPr>
        <w:t>4.8. Комиссия контролирует качество и своевременность реализации мероприятий и обеспечивает освещение событий в средствах массовой информации и социальных сетях.</w:t>
      </w:r>
    </w:p>
    <w:p w:rsidR="00CE5E3F" w:rsidRDefault="00CE5E3F" w:rsidP="00CE5E3F">
      <w:pPr>
        <w:pStyle w:val="24"/>
        <w:widowControl/>
        <w:spacing w:after="0" w:line="240" w:lineRule="auto"/>
        <w:ind w:firstLine="567"/>
        <w:contextualSpacing/>
        <w:jc w:val="both"/>
        <w:rPr>
          <w:rFonts w:ascii="XO Thames" w:hAnsi="XO Thames"/>
        </w:rPr>
      </w:pPr>
      <w:r>
        <w:rPr>
          <w:rFonts w:ascii="XO Thames" w:hAnsi="XO Thames"/>
        </w:rPr>
        <w:t>4.9. Все мероприятия должны соответствовать установленным санитарным, противопожарным нормам, обеспечивать доступность для посетителей, особое внимание уделять участию родственников погибших.</w:t>
      </w:r>
    </w:p>
    <w:p w:rsidR="00CE5E3F" w:rsidRDefault="00CE5E3F" w:rsidP="00CE5E3F">
      <w:pPr>
        <w:pStyle w:val="my-2"/>
        <w:spacing w:before="0" w:beforeAutospacing="0" w:after="0" w:afterAutospacing="0"/>
        <w:ind w:firstLine="567"/>
        <w:contextualSpacing/>
        <w:jc w:val="both"/>
        <w:rPr>
          <w:rFonts w:ascii="XO Thames" w:hAnsi="XO Thames"/>
          <w:sz w:val="28"/>
        </w:rPr>
      </w:pPr>
    </w:p>
    <w:p w:rsidR="00CE5E3F" w:rsidRDefault="00CE5E3F" w:rsidP="00CE5E3F">
      <w:pPr>
        <w:pStyle w:val="af"/>
        <w:numPr>
          <w:ilvl w:val="3"/>
          <w:numId w:val="6"/>
        </w:numPr>
        <w:spacing w:after="0" w:line="240" w:lineRule="auto"/>
        <w:ind w:left="0" w:firstLine="0"/>
        <w:jc w:val="center"/>
        <w:rPr>
          <w:rFonts w:ascii="XO Thames" w:hAnsi="XO Thames"/>
          <w:sz w:val="28"/>
        </w:rPr>
      </w:pPr>
      <w:r>
        <w:rPr>
          <w:rFonts w:ascii="XO Thames" w:hAnsi="XO Thames"/>
          <w:sz w:val="28"/>
        </w:rPr>
        <w:t>Порядок сохранности и содержания мемориальных сооружений, увековечивающий память защитников Отечества</w:t>
      </w:r>
    </w:p>
    <w:p w:rsidR="00CE5E3F" w:rsidRDefault="00CE5E3F" w:rsidP="00CE5E3F">
      <w:pPr>
        <w:spacing w:after="0" w:line="240" w:lineRule="auto"/>
        <w:contextualSpacing/>
        <w:jc w:val="both"/>
        <w:rPr>
          <w:rFonts w:ascii="XO Thames" w:hAnsi="XO Thames"/>
          <w:sz w:val="28"/>
        </w:rPr>
      </w:pPr>
    </w:p>
    <w:p w:rsidR="00CE5E3F" w:rsidRDefault="00CE5E3F" w:rsidP="00CE5E3F">
      <w:pPr>
        <w:pStyle w:val="24"/>
        <w:widowControl/>
        <w:tabs>
          <w:tab w:val="left" w:pos="1244"/>
        </w:tabs>
        <w:spacing w:after="0" w:line="240" w:lineRule="auto"/>
        <w:ind w:firstLine="567"/>
        <w:jc w:val="both"/>
        <w:rPr>
          <w:rFonts w:ascii="XO Thames" w:hAnsi="XO Thames"/>
        </w:rPr>
      </w:pPr>
      <w:r>
        <w:rPr>
          <w:rFonts w:ascii="XO Thames" w:hAnsi="XO Thames"/>
        </w:rPr>
        <w:t>5.1.</w:t>
      </w:r>
      <w:r>
        <w:rPr>
          <w:rFonts w:ascii="XO Thames" w:hAnsi="XO Thames"/>
        </w:rPr>
        <w:tab/>
        <w:t>Органы местного самоуправления, на балансе которых находятся мемориальные сооружения, обеспечивают их сохранность и содержание в надлежащем состоянии.</w:t>
      </w:r>
    </w:p>
    <w:p w:rsidR="00CE5E3F" w:rsidRDefault="00CE5E3F" w:rsidP="00CE5E3F">
      <w:pPr>
        <w:pStyle w:val="24"/>
        <w:widowControl/>
        <w:tabs>
          <w:tab w:val="left" w:pos="1244"/>
        </w:tabs>
        <w:spacing w:after="0" w:line="240" w:lineRule="auto"/>
        <w:ind w:firstLine="567"/>
        <w:jc w:val="both"/>
        <w:rPr>
          <w:rFonts w:ascii="XO Thames" w:hAnsi="XO Thames"/>
        </w:rPr>
      </w:pPr>
      <w:r>
        <w:rPr>
          <w:rFonts w:ascii="XO Thames" w:hAnsi="XO Thames"/>
        </w:rPr>
        <w:t>5.2.</w:t>
      </w:r>
      <w:r>
        <w:rPr>
          <w:rFonts w:ascii="XO Thames" w:hAnsi="XO Thames"/>
        </w:rPr>
        <w:tab/>
        <w:t>Демонтаж мемориальных сооружений и дальнейшее хранение осуществляются по решению Комиссии.</w:t>
      </w:r>
    </w:p>
    <w:p w:rsidR="00CE5E3F" w:rsidRDefault="00CE5E3F" w:rsidP="00CE5E3F">
      <w:pPr>
        <w:pStyle w:val="24"/>
        <w:widowControl/>
        <w:tabs>
          <w:tab w:val="left" w:pos="1244"/>
        </w:tabs>
        <w:spacing w:after="0" w:line="240" w:lineRule="auto"/>
        <w:ind w:firstLine="567"/>
        <w:jc w:val="both"/>
        <w:rPr>
          <w:rFonts w:ascii="XO Thames" w:hAnsi="XO Thames"/>
        </w:rPr>
      </w:pPr>
      <w:r>
        <w:rPr>
          <w:rFonts w:ascii="XO Thames" w:hAnsi="XO Thames"/>
        </w:rPr>
        <w:t>5.3.</w:t>
      </w:r>
      <w:r>
        <w:rPr>
          <w:rFonts w:ascii="XO Thames" w:hAnsi="XO Thames"/>
        </w:rPr>
        <w:tab/>
      </w:r>
      <w:proofErr w:type="gramStart"/>
      <w:r>
        <w:rPr>
          <w:rFonts w:ascii="XO Thames" w:hAnsi="XO Thames"/>
        </w:rPr>
        <w:t>Контроль за</w:t>
      </w:r>
      <w:proofErr w:type="gramEnd"/>
      <w:r>
        <w:rPr>
          <w:rFonts w:ascii="XO Thames" w:hAnsi="XO Thames"/>
        </w:rPr>
        <w:t xml:space="preserve"> сохранностью мемориальных сооружений осуществляют органы местного самоуправления и организации, обеспечивающие контроль за сохранностью жилого фонда в порядке, установленном законодательством Российской Федерации.</w:t>
      </w:r>
    </w:p>
    <w:p w:rsidR="00CE5E3F" w:rsidRDefault="00CE5E3F" w:rsidP="003D45E3">
      <w:pPr>
        <w:pStyle w:val="24"/>
        <w:widowControl/>
        <w:tabs>
          <w:tab w:val="left" w:pos="1244"/>
          <w:tab w:val="left" w:pos="1272"/>
        </w:tabs>
        <w:spacing w:after="0" w:line="240" w:lineRule="auto"/>
        <w:ind w:firstLine="567"/>
        <w:jc w:val="both"/>
        <w:rPr>
          <w:rFonts w:ascii="XO Thames" w:hAnsi="XO Thames"/>
        </w:rPr>
      </w:pPr>
      <w:r>
        <w:rPr>
          <w:rFonts w:ascii="XO Thames" w:hAnsi="XO Thames"/>
        </w:rPr>
        <w:t>5.4.</w:t>
      </w:r>
      <w:r>
        <w:rPr>
          <w:rFonts w:ascii="XO Thames" w:hAnsi="XO Thames"/>
        </w:rPr>
        <w:tab/>
        <w:t xml:space="preserve">Проведение инвентаризации мемориальных сооружений рекомендуется проводить не реже одного раза в 5 лет. </w:t>
      </w:r>
    </w:p>
    <w:p w:rsidR="00CE5E3F" w:rsidRDefault="00CE5E3F" w:rsidP="00CE5E3F">
      <w:pPr>
        <w:widowControl w:val="0"/>
        <w:spacing w:after="0" w:line="240" w:lineRule="auto"/>
        <w:ind w:left="5386"/>
        <w:jc w:val="both"/>
        <w:outlineLvl w:val="0"/>
        <w:rPr>
          <w:rFonts w:ascii="XO Thames" w:hAnsi="XO Thames"/>
          <w:sz w:val="28"/>
        </w:rPr>
      </w:pPr>
    </w:p>
    <w:p w:rsidR="00CE5E3F" w:rsidRDefault="00CE5E3F" w:rsidP="00CE5E3F">
      <w:pPr>
        <w:widowControl w:val="0"/>
        <w:spacing w:after="0" w:line="240" w:lineRule="auto"/>
        <w:ind w:left="5386"/>
        <w:jc w:val="both"/>
        <w:outlineLvl w:val="0"/>
        <w:rPr>
          <w:rFonts w:ascii="XO Thames" w:hAnsi="XO Thames"/>
          <w:sz w:val="28"/>
        </w:rPr>
      </w:pPr>
    </w:p>
    <w:p w:rsidR="00D27214" w:rsidRDefault="00D27214" w:rsidP="00CE5E3F">
      <w:pPr>
        <w:widowControl w:val="0"/>
        <w:spacing w:after="0" w:line="240" w:lineRule="auto"/>
        <w:ind w:left="5386"/>
        <w:jc w:val="both"/>
        <w:outlineLvl w:val="0"/>
        <w:rPr>
          <w:rFonts w:ascii="XO Thames" w:hAnsi="XO Thames"/>
          <w:sz w:val="28"/>
        </w:rPr>
      </w:pPr>
    </w:p>
    <w:p w:rsidR="00DE4C68" w:rsidRDefault="00DE4C68" w:rsidP="00CE5E3F">
      <w:pPr>
        <w:widowControl w:val="0"/>
        <w:spacing w:after="0" w:line="240" w:lineRule="auto"/>
        <w:ind w:left="5386"/>
        <w:jc w:val="both"/>
        <w:outlineLvl w:val="0"/>
        <w:rPr>
          <w:rFonts w:ascii="XO Thames" w:hAnsi="XO Thames"/>
          <w:sz w:val="28"/>
        </w:rPr>
      </w:pPr>
    </w:p>
    <w:p w:rsidR="00DE4C68" w:rsidRDefault="00DE4C68" w:rsidP="00CE5E3F">
      <w:pPr>
        <w:widowControl w:val="0"/>
        <w:spacing w:after="0" w:line="240" w:lineRule="auto"/>
        <w:ind w:left="5386"/>
        <w:jc w:val="both"/>
        <w:outlineLvl w:val="0"/>
        <w:rPr>
          <w:rFonts w:ascii="XO Thames" w:hAnsi="XO Thames"/>
          <w:sz w:val="28"/>
        </w:rPr>
      </w:pPr>
    </w:p>
    <w:p w:rsidR="00DE4C68" w:rsidRDefault="00DE4C68" w:rsidP="00CE5E3F">
      <w:pPr>
        <w:widowControl w:val="0"/>
        <w:spacing w:after="0" w:line="240" w:lineRule="auto"/>
        <w:ind w:left="5386"/>
        <w:jc w:val="both"/>
        <w:outlineLvl w:val="0"/>
        <w:rPr>
          <w:rFonts w:ascii="XO Thames" w:hAnsi="XO Thames"/>
          <w:sz w:val="28"/>
        </w:rPr>
      </w:pPr>
    </w:p>
    <w:p w:rsidR="00DE4C68" w:rsidRDefault="00DE4C68" w:rsidP="00CE5E3F">
      <w:pPr>
        <w:widowControl w:val="0"/>
        <w:spacing w:after="0" w:line="240" w:lineRule="auto"/>
        <w:ind w:left="5386"/>
        <w:jc w:val="both"/>
        <w:outlineLvl w:val="0"/>
        <w:rPr>
          <w:rFonts w:ascii="XO Thames" w:hAnsi="XO Thames"/>
          <w:sz w:val="28"/>
        </w:rPr>
      </w:pPr>
    </w:p>
    <w:p w:rsidR="00DE4C68" w:rsidRDefault="00DE4C68" w:rsidP="00CE5E3F">
      <w:pPr>
        <w:widowControl w:val="0"/>
        <w:spacing w:after="0" w:line="240" w:lineRule="auto"/>
        <w:ind w:left="5386"/>
        <w:jc w:val="both"/>
        <w:outlineLvl w:val="0"/>
        <w:rPr>
          <w:rFonts w:ascii="XO Thames" w:hAnsi="XO Thames"/>
          <w:sz w:val="28"/>
        </w:rPr>
      </w:pPr>
    </w:p>
    <w:p w:rsidR="00DE4C68" w:rsidRDefault="00DE4C68" w:rsidP="00CE5E3F">
      <w:pPr>
        <w:widowControl w:val="0"/>
        <w:spacing w:after="0" w:line="240" w:lineRule="auto"/>
        <w:ind w:left="5386"/>
        <w:jc w:val="both"/>
        <w:outlineLvl w:val="0"/>
        <w:rPr>
          <w:rFonts w:ascii="XO Thames" w:hAnsi="XO Thames"/>
          <w:sz w:val="28"/>
        </w:rPr>
      </w:pPr>
    </w:p>
    <w:p w:rsidR="00DE4C68" w:rsidRDefault="00DE4C68" w:rsidP="00CE5E3F">
      <w:pPr>
        <w:widowControl w:val="0"/>
        <w:spacing w:after="0" w:line="240" w:lineRule="auto"/>
        <w:ind w:left="5386"/>
        <w:jc w:val="both"/>
        <w:outlineLvl w:val="0"/>
        <w:rPr>
          <w:rFonts w:ascii="XO Thames" w:hAnsi="XO Thames"/>
          <w:sz w:val="28"/>
        </w:rPr>
      </w:pPr>
    </w:p>
    <w:p w:rsidR="00DE4C68" w:rsidRDefault="00DE4C68" w:rsidP="00CE5E3F">
      <w:pPr>
        <w:widowControl w:val="0"/>
        <w:spacing w:after="0" w:line="240" w:lineRule="auto"/>
        <w:ind w:left="5386"/>
        <w:jc w:val="both"/>
        <w:outlineLvl w:val="0"/>
        <w:rPr>
          <w:rFonts w:ascii="XO Thames" w:hAnsi="XO Thames"/>
          <w:sz w:val="28"/>
        </w:rPr>
      </w:pPr>
    </w:p>
    <w:p w:rsidR="00CE5E3F" w:rsidRDefault="00CE5E3F" w:rsidP="00490AF0">
      <w:pPr>
        <w:widowControl w:val="0"/>
        <w:spacing w:after="0" w:line="240" w:lineRule="auto"/>
        <w:ind w:left="5954"/>
        <w:jc w:val="both"/>
        <w:outlineLvl w:val="0"/>
        <w:rPr>
          <w:rFonts w:ascii="XO Thames" w:hAnsi="XO Thames"/>
          <w:sz w:val="28"/>
        </w:rPr>
      </w:pPr>
      <w:r>
        <w:rPr>
          <w:rFonts w:ascii="XO Thames" w:hAnsi="XO Thames"/>
          <w:sz w:val="28"/>
        </w:rPr>
        <w:lastRenderedPageBreak/>
        <w:t>УТВЕРЖДЕНО</w:t>
      </w:r>
    </w:p>
    <w:p w:rsidR="00CE5E3F" w:rsidRDefault="00CE5E3F" w:rsidP="00490AF0">
      <w:pPr>
        <w:widowControl w:val="0"/>
        <w:spacing w:after="0" w:line="240" w:lineRule="auto"/>
        <w:ind w:left="5954"/>
        <w:jc w:val="both"/>
        <w:rPr>
          <w:rFonts w:ascii="XO Thames" w:hAnsi="XO Thames"/>
          <w:sz w:val="28"/>
        </w:rPr>
      </w:pPr>
      <w:r>
        <w:rPr>
          <w:rFonts w:ascii="XO Thames" w:hAnsi="XO Thames"/>
          <w:sz w:val="28"/>
        </w:rPr>
        <w:t xml:space="preserve">постановлением </w:t>
      </w:r>
      <w:r w:rsidR="00DE4C68">
        <w:rPr>
          <w:rFonts w:ascii="XO Thames" w:hAnsi="XO Thames"/>
          <w:sz w:val="28"/>
        </w:rPr>
        <w:t xml:space="preserve">главы </w:t>
      </w:r>
      <w:r w:rsidR="00CF18E0">
        <w:rPr>
          <w:rFonts w:ascii="XO Thames" w:hAnsi="XO Thames"/>
          <w:sz w:val="28"/>
        </w:rPr>
        <w:t xml:space="preserve">округа </w:t>
      </w:r>
    </w:p>
    <w:p w:rsidR="00CE5E3F" w:rsidRPr="00F01C0A" w:rsidRDefault="00CE5E3F" w:rsidP="00490AF0">
      <w:pPr>
        <w:widowControl w:val="0"/>
        <w:spacing w:after="0" w:line="240" w:lineRule="auto"/>
        <w:ind w:left="5954"/>
        <w:jc w:val="both"/>
        <w:rPr>
          <w:rFonts w:ascii="XO Thames" w:hAnsi="XO Thames"/>
          <w:sz w:val="28"/>
          <w:u w:val="single"/>
        </w:rPr>
      </w:pPr>
      <w:r w:rsidRPr="00F01C0A">
        <w:rPr>
          <w:rFonts w:ascii="XO Thames" w:hAnsi="XO Thames"/>
          <w:sz w:val="28"/>
          <w:u w:val="single"/>
        </w:rPr>
        <w:t xml:space="preserve">от </w:t>
      </w:r>
      <w:r w:rsidR="0097395D">
        <w:rPr>
          <w:rFonts w:ascii="XO Thames" w:hAnsi="XO Thames"/>
          <w:sz w:val="28"/>
          <w:u w:val="single"/>
        </w:rPr>
        <w:t xml:space="preserve">  </w:t>
      </w:r>
      <w:r w:rsidR="00F01C0A" w:rsidRPr="00F01C0A">
        <w:rPr>
          <w:rFonts w:ascii="XO Thames" w:hAnsi="XO Thames"/>
          <w:sz w:val="28"/>
          <w:u w:val="single"/>
        </w:rPr>
        <w:t xml:space="preserve">23.12.2025   </w:t>
      </w:r>
      <w:r w:rsidRPr="00F01C0A">
        <w:rPr>
          <w:rFonts w:ascii="XO Thames" w:hAnsi="XO Thames"/>
          <w:sz w:val="28"/>
          <w:u w:val="single"/>
        </w:rPr>
        <w:t xml:space="preserve">№ </w:t>
      </w:r>
      <w:r w:rsidR="00F01C0A" w:rsidRPr="00F01C0A">
        <w:rPr>
          <w:rFonts w:ascii="XO Thames" w:hAnsi="XO Thames"/>
          <w:sz w:val="28"/>
          <w:u w:val="single"/>
        </w:rPr>
        <w:t>108</w:t>
      </w:r>
    </w:p>
    <w:p w:rsidR="00CE5E3F" w:rsidRDefault="00CE5E3F" w:rsidP="00490AF0">
      <w:pPr>
        <w:widowControl w:val="0"/>
        <w:spacing w:after="0" w:line="240" w:lineRule="auto"/>
        <w:ind w:left="5954"/>
        <w:jc w:val="both"/>
        <w:rPr>
          <w:rFonts w:ascii="XO Thames" w:hAnsi="XO Thames"/>
          <w:sz w:val="28"/>
        </w:rPr>
      </w:pPr>
      <w:r>
        <w:rPr>
          <w:rFonts w:ascii="XO Thames" w:hAnsi="XO Thames"/>
          <w:sz w:val="28"/>
        </w:rPr>
        <w:t>(</w:t>
      </w:r>
      <w:r w:rsidR="0008582E">
        <w:rPr>
          <w:rFonts w:ascii="XO Thames" w:hAnsi="XO Thames"/>
          <w:sz w:val="28"/>
        </w:rPr>
        <w:t>П</w:t>
      </w:r>
      <w:r>
        <w:rPr>
          <w:rFonts w:ascii="XO Thames" w:hAnsi="XO Thames"/>
          <w:sz w:val="28"/>
        </w:rPr>
        <w:t xml:space="preserve">риложение </w:t>
      </w:r>
      <w:r w:rsidR="003D45E3">
        <w:rPr>
          <w:rFonts w:ascii="XO Thames" w:hAnsi="XO Thames"/>
          <w:sz w:val="28"/>
        </w:rPr>
        <w:t xml:space="preserve">№ </w:t>
      </w:r>
      <w:r>
        <w:rPr>
          <w:rFonts w:ascii="XO Thames" w:hAnsi="XO Thames"/>
          <w:sz w:val="28"/>
        </w:rPr>
        <w:t>2)</w:t>
      </w: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rPr>
          <w:rFonts w:ascii="XO Thames" w:hAnsi="XO Thames"/>
          <w:sz w:val="28"/>
        </w:rPr>
      </w:pPr>
    </w:p>
    <w:p w:rsidR="00CE5E3F" w:rsidRDefault="00CE5E3F" w:rsidP="00CE5E3F">
      <w:pPr>
        <w:spacing w:after="0" w:line="240" w:lineRule="auto"/>
        <w:jc w:val="center"/>
        <w:rPr>
          <w:rFonts w:ascii="XO Thames" w:hAnsi="XO Thames"/>
          <w:b/>
          <w:sz w:val="28"/>
        </w:rPr>
      </w:pPr>
      <w:r>
        <w:rPr>
          <w:rFonts w:ascii="XO Thames" w:hAnsi="XO Thames"/>
          <w:b/>
          <w:sz w:val="28"/>
        </w:rPr>
        <w:t xml:space="preserve">Положение о комиссии по увековечению памяти погибших при защите Отечества </w:t>
      </w:r>
    </w:p>
    <w:p w:rsidR="00CE5E3F" w:rsidRDefault="00CE5E3F" w:rsidP="00CE5E3F">
      <w:pPr>
        <w:spacing w:after="0" w:line="240" w:lineRule="auto"/>
        <w:contextualSpacing/>
        <w:rPr>
          <w:rFonts w:ascii="XO Thames" w:hAnsi="XO Thames"/>
          <w:sz w:val="28"/>
        </w:rPr>
      </w:pPr>
    </w:p>
    <w:p w:rsidR="00CE5E3F" w:rsidRDefault="00CE5E3F" w:rsidP="00D27214">
      <w:pPr>
        <w:spacing w:after="0" w:line="240" w:lineRule="auto"/>
        <w:ind w:firstLine="709"/>
        <w:contextualSpacing/>
        <w:jc w:val="center"/>
        <w:rPr>
          <w:rFonts w:ascii="XO Thames" w:hAnsi="XO Thames"/>
          <w:sz w:val="28"/>
        </w:rPr>
      </w:pPr>
      <w:r>
        <w:rPr>
          <w:rFonts w:ascii="XO Thames" w:hAnsi="XO Thames"/>
          <w:sz w:val="28"/>
        </w:rPr>
        <w:t>1.</w:t>
      </w:r>
      <w:r>
        <w:rPr>
          <w:rFonts w:ascii="XO Thames" w:hAnsi="XO Thames"/>
          <w:sz w:val="28"/>
        </w:rPr>
        <w:tab/>
        <w:t>Общие положения</w:t>
      </w:r>
    </w:p>
    <w:p w:rsidR="00CE5E3F" w:rsidRDefault="00CE5E3F" w:rsidP="00CE5E3F">
      <w:pPr>
        <w:spacing w:after="0" w:line="240" w:lineRule="auto"/>
        <w:ind w:firstLine="709"/>
        <w:contextualSpacing/>
        <w:jc w:val="both"/>
        <w:rPr>
          <w:rFonts w:ascii="XO Thames" w:hAnsi="XO Thames"/>
          <w:sz w:val="28"/>
        </w:rPr>
      </w:pPr>
    </w:p>
    <w:p w:rsidR="00CE5E3F" w:rsidRDefault="00CE5E3F" w:rsidP="00CE5E3F">
      <w:pPr>
        <w:spacing w:after="0" w:line="240" w:lineRule="auto"/>
        <w:ind w:firstLine="709"/>
        <w:contextualSpacing/>
        <w:jc w:val="both"/>
        <w:rPr>
          <w:rFonts w:ascii="XO Thames" w:hAnsi="XO Thames"/>
          <w:sz w:val="28"/>
        </w:rPr>
      </w:pPr>
      <w:r>
        <w:rPr>
          <w:rFonts w:ascii="XO Thames" w:hAnsi="XO Thames"/>
          <w:sz w:val="28"/>
        </w:rPr>
        <w:t>1.1. Настоящее Положение определяет порядок работы межведомственной комиссии по увековечиванию памяти защитников Отечества, в том числе погибших (умерших) участников специальной военной операции.</w:t>
      </w:r>
    </w:p>
    <w:p w:rsidR="00CE5E3F" w:rsidRDefault="00CE5E3F" w:rsidP="00CE5E3F">
      <w:pPr>
        <w:spacing w:after="0" w:line="240" w:lineRule="auto"/>
        <w:ind w:firstLine="709"/>
        <w:contextualSpacing/>
        <w:jc w:val="both"/>
        <w:rPr>
          <w:rFonts w:ascii="XO Thames" w:hAnsi="XO Thames"/>
          <w:sz w:val="28"/>
        </w:rPr>
      </w:pPr>
      <w:r>
        <w:rPr>
          <w:rFonts w:ascii="XO Thames" w:hAnsi="XO Thames"/>
          <w:sz w:val="28"/>
        </w:rPr>
        <w:t xml:space="preserve">1.2. Межведомственная комиссия по увековечиванию памяти защитников Отечества, в том числе погибших (умерших)  участников специальной военной операции (далее — Комиссия) создается при администрации </w:t>
      </w:r>
      <w:r w:rsidR="003D45E3">
        <w:rPr>
          <w:rFonts w:ascii="XO Thames" w:hAnsi="XO Thames"/>
          <w:sz w:val="28"/>
        </w:rPr>
        <w:t>Белозерского</w:t>
      </w:r>
      <w:r>
        <w:rPr>
          <w:rFonts w:ascii="XO Thames" w:hAnsi="XO Thames"/>
          <w:sz w:val="28"/>
        </w:rPr>
        <w:t xml:space="preserve"> муниципального округа в целях координации и организации  мероприятий по увековечиванию памяти защитников Отечества, включая погибших (умерших) участников специальной военной операции (далее – СВО).</w:t>
      </w:r>
    </w:p>
    <w:p w:rsidR="00CE5E3F" w:rsidRDefault="00CE5E3F" w:rsidP="00CE5E3F">
      <w:pPr>
        <w:spacing w:after="0" w:line="240" w:lineRule="auto"/>
        <w:ind w:firstLine="709"/>
        <w:contextualSpacing/>
        <w:jc w:val="both"/>
        <w:rPr>
          <w:rFonts w:ascii="XO Thames" w:hAnsi="XO Thames"/>
          <w:sz w:val="28"/>
        </w:rPr>
      </w:pPr>
      <w:r>
        <w:rPr>
          <w:rFonts w:ascii="XO Thames" w:hAnsi="XO Thames"/>
          <w:sz w:val="28"/>
        </w:rPr>
        <w:t>1.3. Комиссия является постоянно действующим консультативно-совещательным органом.</w:t>
      </w:r>
    </w:p>
    <w:p w:rsidR="00CE5E3F" w:rsidRDefault="00CE5E3F" w:rsidP="00CE5E3F">
      <w:pPr>
        <w:spacing w:after="0" w:line="240" w:lineRule="auto"/>
        <w:ind w:firstLine="709"/>
        <w:contextualSpacing/>
        <w:jc w:val="both"/>
        <w:rPr>
          <w:rFonts w:ascii="XO Thames" w:hAnsi="XO Thames"/>
          <w:sz w:val="28"/>
        </w:rPr>
      </w:pPr>
      <w:r>
        <w:rPr>
          <w:rFonts w:ascii="XO Thames" w:hAnsi="XO Thames"/>
          <w:sz w:val="28"/>
        </w:rPr>
        <w:t>1.4. В своей деятельности Комиссия руководствуется законодательством Российской Федерации, нормативными правовыми актами Вологодской области и муниципальными правовыми актами.</w:t>
      </w:r>
    </w:p>
    <w:p w:rsidR="00CE5E3F" w:rsidRDefault="00CE5E3F" w:rsidP="00CE5E3F">
      <w:pPr>
        <w:spacing w:after="0" w:line="240" w:lineRule="auto"/>
        <w:ind w:firstLine="709"/>
        <w:contextualSpacing/>
        <w:jc w:val="both"/>
        <w:rPr>
          <w:rFonts w:ascii="XO Thames" w:hAnsi="XO Thames"/>
          <w:sz w:val="28"/>
        </w:rPr>
      </w:pPr>
    </w:p>
    <w:p w:rsidR="00CE5E3F" w:rsidRPr="006D783D" w:rsidRDefault="00CE5E3F" w:rsidP="00CE5E3F">
      <w:pPr>
        <w:pStyle w:val="af1"/>
        <w:numPr>
          <w:ilvl w:val="0"/>
          <w:numId w:val="7"/>
        </w:numPr>
        <w:spacing w:before="0" w:beforeAutospacing="0" w:after="0" w:afterAutospacing="0"/>
        <w:contextualSpacing/>
        <w:jc w:val="center"/>
        <w:rPr>
          <w:rFonts w:ascii="XO Thames" w:hAnsi="XO Thames"/>
          <w:color w:val="000000"/>
          <w:sz w:val="28"/>
          <w:szCs w:val="20"/>
        </w:rPr>
      </w:pPr>
      <w:r w:rsidRPr="006D783D">
        <w:rPr>
          <w:rFonts w:ascii="XO Thames" w:hAnsi="XO Thames"/>
          <w:color w:val="000000"/>
          <w:sz w:val="28"/>
          <w:szCs w:val="20"/>
        </w:rPr>
        <w:t>Цели и задачи Комиссии</w:t>
      </w:r>
    </w:p>
    <w:p w:rsidR="00CE5E3F" w:rsidRDefault="00CE5E3F" w:rsidP="00CE5E3F">
      <w:pPr>
        <w:pStyle w:val="af1"/>
        <w:spacing w:before="0" w:beforeAutospacing="0" w:after="0" w:afterAutospacing="0"/>
        <w:ind w:left="720"/>
        <w:contextualSpacing/>
        <w:rPr>
          <w:rFonts w:ascii="XO Thames" w:hAnsi="XO Thames"/>
          <w:b/>
          <w:sz w:val="28"/>
        </w:rPr>
      </w:pPr>
    </w:p>
    <w:p w:rsidR="00CE5E3F" w:rsidRDefault="00CE5E3F" w:rsidP="00CE5E3F">
      <w:pPr>
        <w:pStyle w:val="af1"/>
        <w:spacing w:before="0" w:beforeAutospacing="0" w:after="0" w:afterAutospacing="0"/>
        <w:ind w:firstLine="567"/>
        <w:contextualSpacing/>
        <w:jc w:val="both"/>
        <w:rPr>
          <w:rFonts w:ascii="XO Thames" w:hAnsi="XO Thames"/>
          <w:sz w:val="28"/>
        </w:rPr>
      </w:pPr>
      <w:r>
        <w:rPr>
          <w:rFonts w:ascii="XO Thames" w:hAnsi="XO Thames"/>
          <w:sz w:val="28"/>
        </w:rPr>
        <w:t>2.1. Цели:</w:t>
      </w:r>
    </w:p>
    <w:p w:rsidR="00CE5E3F" w:rsidRDefault="00CE5E3F" w:rsidP="00CE5E3F">
      <w:pPr>
        <w:pStyle w:val="my-2"/>
        <w:spacing w:before="0" w:beforeAutospacing="0" w:after="0" w:afterAutospacing="0"/>
        <w:ind w:firstLine="567"/>
        <w:contextualSpacing/>
        <w:jc w:val="both"/>
        <w:rPr>
          <w:rFonts w:ascii="XO Thames" w:hAnsi="XO Thames"/>
          <w:sz w:val="28"/>
        </w:rPr>
      </w:pPr>
      <w:r>
        <w:rPr>
          <w:rFonts w:ascii="XO Thames" w:hAnsi="XO Thames"/>
          <w:sz w:val="28"/>
        </w:rPr>
        <w:t xml:space="preserve">- сохранение и популяризация исторической памяти о защитниках Отечества на территории </w:t>
      </w:r>
      <w:r w:rsidR="003D45E3">
        <w:rPr>
          <w:rFonts w:ascii="XO Thames" w:hAnsi="XO Thames"/>
          <w:sz w:val="28"/>
        </w:rPr>
        <w:t>Белозерского</w:t>
      </w:r>
      <w:r>
        <w:rPr>
          <w:rFonts w:ascii="XO Thames" w:hAnsi="XO Thames"/>
          <w:sz w:val="28"/>
        </w:rPr>
        <w:t xml:space="preserve"> муниципального округа;</w:t>
      </w:r>
    </w:p>
    <w:p w:rsidR="00CE5E3F" w:rsidRDefault="00CE5E3F" w:rsidP="00CE5E3F">
      <w:pPr>
        <w:pStyle w:val="my-2"/>
        <w:spacing w:before="0" w:beforeAutospacing="0" w:after="0" w:afterAutospacing="0"/>
        <w:ind w:firstLine="567"/>
        <w:contextualSpacing/>
        <w:jc w:val="both"/>
        <w:rPr>
          <w:rFonts w:ascii="XO Thames" w:hAnsi="XO Thames"/>
          <w:sz w:val="28"/>
        </w:rPr>
      </w:pPr>
      <w:r>
        <w:rPr>
          <w:rFonts w:ascii="XO Thames" w:hAnsi="XO Thames"/>
          <w:sz w:val="28"/>
        </w:rPr>
        <w:t>- организация комплексных мероприятий по увековечению памяти погибших (умерших) участников СВО и других защитников Отечества;</w:t>
      </w:r>
    </w:p>
    <w:p w:rsidR="00CE5E3F" w:rsidRDefault="00CE5E3F" w:rsidP="00CE5E3F">
      <w:pPr>
        <w:pStyle w:val="my-2"/>
        <w:spacing w:before="0" w:beforeAutospacing="0" w:after="0" w:afterAutospacing="0"/>
        <w:ind w:left="567"/>
        <w:contextualSpacing/>
        <w:jc w:val="both"/>
        <w:rPr>
          <w:rFonts w:ascii="XO Thames" w:hAnsi="XO Thames"/>
          <w:sz w:val="28"/>
        </w:rPr>
      </w:pPr>
      <w:r>
        <w:rPr>
          <w:rFonts w:ascii="XO Thames" w:hAnsi="XO Thames"/>
          <w:sz w:val="28"/>
        </w:rPr>
        <w:t xml:space="preserve">- создание условий для патриотического воспитания населения </w:t>
      </w:r>
      <w:r w:rsidR="003D45E3">
        <w:rPr>
          <w:rFonts w:ascii="XO Thames" w:hAnsi="XO Thames"/>
          <w:sz w:val="28"/>
        </w:rPr>
        <w:t xml:space="preserve">Белозерского </w:t>
      </w:r>
      <w:r>
        <w:rPr>
          <w:rFonts w:ascii="XO Thames" w:hAnsi="XO Thames"/>
          <w:sz w:val="28"/>
        </w:rPr>
        <w:t>округа.</w:t>
      </w:r>
      <w:r>
        <w:rPr>
          <w:rFonts w:ascii="XO Thames" w:hAnsi="XO Thames"/>
          <w:sz w:val="28"/>
        </w:rPr>
        <w:br/>
        <w:t>2.2. Задачи:</w:t>
      </w:r>
    </w:p>
    <w:p w:rsidR="00CE5E3F" w:rsidRDefault="00CE5E3F" w:rsidP="00CE5E3F">
      <w:pPr>
        <w:pStyle w:val="my-2"/>
        <w:spacing w:before="0" w:beforeAutospacing="0" w:after="0" w:afterAutospacing="0"/>
        <w:ind w:firstLine="567"/>
        <w:contextualSpacing/>
        <w:jc w:val="both"/>
        <w:rPr>
          <w:rFonts w:ascii="XO Thames" w:hAnsi="XO Thames"/>
          <w:sz w:val="28"/>
        </w:rPr>
      </w:pPr>
      <w:r>
        <w:rPr>
          <w:rFonts w:ascii="XO Thames" w:hAnsi="XO Thames"/>
          <w:sz w:val="28"/>
        </w:rPr>
        <w:t>- разработка и координация программ и проектов по направлению работы «увековечения памяти защитников Отечества»;</w:t>
      </w:r>
    </w:p>
    <w:p w:rsidR="00CE5E3F" w:rsidRDefault="00CE5E3F" w:rsidP="00CE5E3F">
      <w:pPr>
        <w:pStyle w:val="my-2"/>
        <w:spacing w:before="0" w:beforeAutospacing="0" w:after="0" w:afterAutospacing="0"/>
        <w:ind w:firstLine="567"/>
        <w:contextualSpacing/>
        <w:jc w:val="both"/>
        <w:rPr>
          <w:rFonts w:ascii="XO Thames" w:hAnsi="XO Thames"/>
          <w:sz w:val="28"/>
        </w:rPr>
      </w:pPr>
      <w:r>
        <w:rPr>
          <w:rFonts w:ascii="XO Thames" w:hAnsi="XO Thames"/>
          <w:sz w:val="28"/>
        </w:rPr>
        <w:t>- контроль состояния мемориальных объектов и мест захоронений;</w:t>
      </w:r>
    </w:p>
    <w:p w:rsidR="00CE5E3F" w:rsidRDefault="00CE5E3F" w:rsidP="00CE5E3F">
      <w:pPr>
        <w:pStyle w:val="my-2"/>
        <w:spacing w:before="0" w:beforeAutospacing="0" w:after="0" w:afterAutospacing="0"/>
        <w:ind w:firstLine="567"/>
        <w:contextualSpacing/>
        <w:jc w:val="both"/>
        <w:rPr>
          <w:rFonts w:ascii="XO Thames" w:hAnsi="XO Thames"/>
          <w:sz w:val="28"/>
        </w:rPr>
      </w:pPr>
      <w:r>
        <w:rPr>
          <w:rFonts w:ascii="XO Thames" w:hAnsi="XO Thames"/>
          <w:sz w:val="28"/>
        </w:rPr>
        <w:t>- содействие поисковой и исследовательской деятельности, установлению имен погибших и пропавших без вести;</w:t>
      </w:r>
    </w:p>
    <w:p w:rsidR="00CE5E3F" w:rsidRDefault="00CE5E3F" w:rsidP="00CE5E3F">
      <w:pPr>
        <w:pStyle w:val="my-2"/>
        <w:spacing w:before="0" w:beforeAutospacing="0" w:after="0" w:afterAutospacing="0"/>
        <w:ind w:firstLine="567"/>
        <w:contextualSpacing/>
        <w:jc w:val="both"/>
        <w:rPr>
          <w:rFonts w:ascii="XO Thames" w:hAnsi="XO Thames"/>
          <w:sz w:val="28"/>
        </w:rPr>
      </w:pPr>
      <w:r>
        <w:rPr>
          <w:rFonts w:ascii="XO Thames" w:hAnsi="XO Thames"/>
          <w:sz w:val="28"/>
        </w:rPr>
        <w:t>- организация и проведение памятных, торжественных и культурных мероприятий;</w:t>
      </w:r>
    </w:p>
    <w:p w:rsidR="00CE5E3F" w:rsidRDefault="00CE5E3F" w:rsidP="00CE5E3F">
      <w:pPr>
        <w:pStyle w:val="my-2"/>
        <w:spacing w:before="0" w:beforeAutospacing="0" w:after="0" w:afterAutospacing="0"/>
        <w:ind w:firstLine="567"/>
        <w:contextualSpacing/>
        <w:jc w:val="both"/>
        <w:rPr>
          <w:rFonts w:ascii="XO Thames" w:hAnsi="XO Thames"/>
          <w:sz w:val="28"/>
        </w:rPr>
      </w:pPr>
      <w:r>
        <w:rPr>
          <w:rFonts w:ascii="XO Thames" w:hAnsi="XO Thames"/>
          <w:sz w:val="28"/>
        </w:rPr>
        <w:t>- рассмотрение и одобрение инициатив по установке памятных знаков, досок, памятников, присвоению почетных наименований муниципальным объектам;</w:t>
      </w:r>
    </w:p>
    <w:p w:rsidR="00CE5E3F" w:rsidRDefault="00CE5E3F" w:rsidP="00CE5E3F">
      <w:pPr>
        <w:pStyle w:val="my-2"/>
        <w:spacing w:before="0" w:beforeAutospacing="0" w:after="0" w:afterAutospacing="0"/>
        <w:ind w:firstLine="567"/>
        <w:contextualSpacing/>
        <w:jc w:val="both"/>
        <w:rPr>
          <w:rFonts w:ascii="XO Thames" w:hAnsi="XO Thames"/>
          <w:sz w:val="28"/>
        </w:rPr>
      </w:pPr>
      <w:r>
        <w:rPr>
          <w:rFonts w:ascii="XO Thames" w:hAnsi="XO Thames"/>
          <w:sz w:val="28"/>
        </w:rPr>
        <w:t>- взаимодействие с региональными, федеральными органами, общественными и ветеранскими организациями.</w:t>
      </w:r>
    </w:p>
    <w:p w:rsidR="00CE5E3F" w:rsidRPr="006D783D" w:rsidRDefault="00CE5E3F" w:rsidP="00CE5E3F">
      <w:pPr>
        <w:spacing w:after="0" w:line="240" w:lineRule="auto"/>
        <w:contextualSpacing/>
        <w:jc w:val="center"/>
        <w:rPr>
          <w:rFonts w:ascii="XO Thames" w:hAnsi="XO Thames"/>
          <w:sz w:val="28"/>
        </w:rPr>
      </w:pPr>
      <w:r w:rsidRPr="006D783D">
        <w:rPr>
          <w:rFonts w:ascii="XO Thames" w:hAnsi="XO Thames"/>
          <w:sz w:val="28"/>
        </w:rPr>
        <w:lastRenderedPageBreak/>
        <w:t>3. Порядок работы Комиссии</w:t>
      </w:r>
    </w:p>
    <w:p w:rsidR="00CE5E3F" w:rsidRDefault="00CE5E3F" w:rsidP="00CE5E3F">
      <w:pPr>
        <w:spacing w:after="0" w:line="240" w:lineRule="auto"/>
        <w:contextualSpacing/>
        <w:jc w:val="center"/>
        <w:rPr>
          <w:rFonts w:ascii="XO Thames" w:hAnsi="XO Thames"/>
          <w:b/>
          <w:sz w:val="28"/>
        </w:rPr>
      </w:pPr>
    </w:p>
    <w:p w:rsidR="00CE5E3F" w:rsidRDefault="00CE5E3F" w:rsidP="00CE5E3F">
      <w:pPr>
        <w:spacing w:after="0" w:line="240" w:lineRule="auto"/>
        <w:ind w:firstLine="567"/>
        <w:contextualSpacing/>
        <w:jc w:val="both"/>
        <w:rPr>
          <w:rFonts w:ascii="XO Thames" w:hAnsi="XO Thames"/>
          <w:sz w:val="28"/>
        </w:rPr>
      </w:pPr>
      <w:r>
        <w:rPr>
          <w:rFonts w:ascii="XO Thames" w:hAnsi="XO Thames"/>
          <w:sz w:val="28"/>
        </w:rPr>
        <w:t>3.1. Заседания комиссии проводятся по мере необходимости, но не реже двух раз в год.</w:t>
      </w:r>
    </w:p>
    <w:p w:rsidR="00CE5E3F" w:rsidRDefault="00CE5E3F" w:rsidP="00CE5E3F">
      <w:pPr>
        <w:spacing w:after="0" w:line="240" w:lineRule="auto"/>
        <w:ind w:firstLine="567"/>
        <w:contextualSpacing/>
        <w:jc w:val="both"/>
        <w:rPr>
          <w:rFonts w:ascii="XO Thames" w:hAnsi="XO Thames"/>
          <w:sz w:val="28"/>
        </w:rPr>
      </w:pPr>
      <w:r>
        <w:rPr>
          <w:rFonts w:ascii="XO Thames" w:hAnsi="XO Thames"/>
          <w:sz w:val="28"/>
        </w:rPr>
        <w:t>3.2. Заседание ведет председатель Комиссии, а в случае его отсутствия заместитель председателя.</w:t>
      </w:r>
    </w:p>
    <w:p w:rsidR="00CE5E3F" w:rsidRDefault="00CE5E3F" w:rsidP="00CE5E3F">
      <w:pPr>
        <w:spacing w:after="0" w:line="240" w:lineRule="auto"/>
        <w:ind w:firstLine="567"/>
        <w:contextualSpacing/>
        <w:jc w:val="both"/>
        <w:rPr>
          <w:rFonts w:ascii="XO Thames" w:hAnsi="XO Thames"/>
          <w:sz w:val="28"/>
        </w:rPr>
      </w:pPr>
      <w:r>
        <w:rPr>
          <w:rFonts w:ascii="XO Thames" w:hAnsi="XO Thames"/>
          <w:sz w:val="28"/>
        </w:rPr>
        <w:t>3.3.  Секретарь обеспечивает организационное и техническое сопровождение работы Комиссии, ведет протоколы заседаний.</w:t>
      </w:r>
    </w:p>
    <w:p w:rsidR="00CE5E3F" w:rsidRDefault="00CE5E3F" w:rsidP="00CE5E3F">
      <w:pPr>
        <w:spacing w:after="0" w:line="240" w:lineRule="auto"/>
        <w:ind w:firstLine="567"/>
        <w:contextualSpacing/>
        <w:jc w:val="both"/>
        <w:rPr>
          <w:rFonts w:ascii="XO Thames" w:hAnsi="XO Thames"/>
          <w:sz w:val="28"/>
        </w:rPr>
      </w:pPr>
      <w:r>
        <w:rPr>
          <w:rFonts w:ascii="XO Thames" w:hAnsi="XO Thames"/>
          <w:sz w:val="28"/>
        </w:rPr>
        <w:t>3.4. Заседание Комиссии считается правомочным, если на нем присутствует более половины ее членов. Члены комиссии обладают равными правами. Решения Комиссии принимаются на ее заседаниях простым большинством голосов от общего числа присутствующих на заседании членов Комиссии. При равенстве голосов, голос председателя Комиссии является решающим.</w:t>
      </w:r>
    </w:p>
    <w:p w:rsidR="00CE5E3F" w:rsidRDefault="00CE5E3F" w:rsidP="00CE5E3F">
      <w:pPr>
        <w:widowControl w:val="0"/>
        <w:tabs>
          <w:tab w:val="left" w:pos="1259"/>
        </w:tabs>
        <w:spacing w:after="0" w:line="240" w:lineRule="auto"/>
        <w:ind w:firstLine="567"/>
        <w:contextualSpacing/>
        <w:jc w:val="both"/>
        <w:rPr>
          <w:rFonts w:ascii="XO Thames" w:hAnsi="XO Thames"/>
          <w:sz w:val="28"/>
        </w:rPr>
      </w:pPr>
      <w:r>
        <w:rPr>
          <w:rFonts w:ascii="XO Thames" w:hAnsi="XO Thames"/>
          <w:sz w:val="28"/>
        </w:rPr>
        <w:t xml:space="preserve">3.5. Решения Комиссии оформляются протоколом заседания, который утверждается главой округа в течение 5 рабочих дней </w:t>
      </w:r>
      <w:proofErr w:type="gramStart"/>
      <w:r>
        <w:rPr>
          <w:rFonts w:ascii="XO Thames" w:hAnsi="XO Thames"/>
          <w:sz w:val="28"/>
        </w:rPr>
        <w:t>с даты проведения</w:t>
      </w:r>
      <w:proofErr w:type="gramEnd"/>
      <w:r>
        <w:rPr>
          <w:rFonts w:ascii="XO Thames" w:hAnsi="XO Thames"/>
          <w:sz w:val="28"/>
        </w:rPr>
        <w:t xml:space="preserve"> заседания. Решения считаются принятыми и принимаются к исполнению только после утверждения главой округа.</w:t>
      </w:r>
    </w:p>
    <w:p w:rsidR="00CE5E3F" w:rsidRDefault="00CE5E3F" w:rsidP="00CE5E3F">
      <w:pPr>
        <w:widowControl w:val="0"/>
        <w:tabs>
          <w:tab w:val="left" w:pos="1259"/>
        </w:tabs>
        <w:spacing w:after="0" w:line="240" w:lineRule="auto"/>
        <w:ind w:firstLine="567"/>
        <w:contextualSpacing/>
        <w:jc w:val="both"/>
        <w:rPr>
          <w:rFonts w:ascii="XO Thames" w:hAnsi="XO Thames"/>
          <w:sz w:val="28"/>
        </w:rPr>
      </w:pPr>
      <w:r>
        <w:rPr>
          <w:rFonts w:ascii="XO Thames" w:hAnsi="XO Thames"/>
          <w:sz w:val="28"/>
        </w:rPr>
        <w:t xml:space="preserve">В течение 5 рабочих дней </w:t>
      </w:r>
      <w:proofErr w:type="gramStart"/>
      <w:r>
        <w:rPr>
          <w:rFonts w:ascii="XO Thames" w:hAnsi="XO Thames"/>
          <w:sz w:val="28"/>
        </w:rPr>
        <w:t>с даты утверждения</w:t>
      </w:r>
      <w:proofErr w:type="gramEnd"/>
      <w:r>
        <w:rPr>
          <w:rFonts w:ascii="XO Thames" w:hAnsi="XO Thames"/>
          <w:sz w:val="28"/>
        </w:rPr>
        <w:t xml:space="preserve"> протокола заседания Комиссии ходатайствующим организациям (гражданам) направляются письменные уведомления о решениях Комиссии.</w:t>
      </w:r>
    </w:p>
    <w:p w:rsidR="00CE5E3F" w:rsidRDefault="00CE5E3F" w:rsidP="00CE5E3F">
      <w:pPr>
        <w:spacing w:after="0" w:line="240" w:lineRule="auto"/>
        <w:ind w:firstLine="567"/>
        <w:contextualSpacing/>
        <w:jc w:val="both"/>
        <w:rPr>
          <w:rFonts w:ascii="XO Thames" w:hAnsi="XO Thames"/>
          <w:sz w:val="28"/>
        </w:rPr>
      </w:pPr>
      <w:r>
        <w:rPr>
          <w:rFonts w:ascii="XO Thames" w:hAnsi="XO Thames"/>
          <w:sz w:val="28"/>
        </w:rPr>
        <w:t>3.6. Для выполнения отдельных задач Комиссия может создавать рабочие группы, приглашать экспертов и специалистов.</w:t>
      </w:r>
    </w:p>
    <w:p w:rsidR="00CE5E3F" w:rsidRDefault="00CE5E3F" w:rsidP="00CE5E3F">
      <w:pPr>
        <w:spacing w:after="0" w:line="240" w:lineRule="auto"/>
        <w:ind w:firstLine="567"/>
        <w:contextualSpacing/>
        <w:jc w:val="both"/>
        <w:rPr>
          <w:rFonts w:ascii="XO Thames" w:hAnsi="XO Thames"/>
          <w:sz w:val="28"/>
        </w:rPr>
      </w:pPr>
      <w:r>
        <w:rPr>
          <w:rFonts w:ascii="XO Thames" w:hAnsi="XO Thames"/>
          <w:sz w:val="28"/>
        </w:rPr>
        <w:t>3.7. В Комиссию могут обращаться с инициативами органы местного самоуправления, учреждения культуры, образования, социальной сферы, общественные объединения, родственники погибших и граждане.</w:t>
      </w:r>
    </w:p>
    <w:p w:rsidR="00CE5E3F" w:rsidRDefault="00CE5E3F" w:rsidP="00CE5E3F">
      <w:pPr>
        <w:spacing w:after="0" w:line="240" w:lineRule="auto"/>
        <w:ind w:firstLine="567"/>
        <w:contextualSpacing/>
        <w:jc w:val="both"/>
        <w:rPr>
          <w:rFonts w:ascii="XO Thames" w:hAnsi="XO Thames"/>
          <w:sz w:val="28"/>
        </w:rPr>
      </w:pPr>
      <w:r>
        <w:rPr>
          <w:rFonts w:ascii="XO Thames" w:hAnsi="XO Thames"/>
          <w:sz w:val="28"/>
        </w:rPr>
        <w:t xml:space="preserve"> Обращения должны быть оформлены письменно и сопровождаться необходимыми документами: </w:t>
      </w:r>
    </w:p>
    <w:p w:rsidR="00CE5E3F" w:rsidRDefault="00CE5E3F" w:rsidP="00CE5E3F">
      <w:pPr>
        <w:widowControl w:val="0"/>
        <w:spacing w:after="0" w:line="240" w:lineRule="auto"/>
        <w:ind w:firstLine="567"/>
        <w:contextualSpacing/>
        <w:jc w:val="both"/>
        <w:rPr>
          <w:rFonts w:ascii="XO Thames" w:hAnsi="XO Thames"/>
          <w:sz w:val="28"/>
        </w:rPr>
      </w:pPr>
      <w:r>
        <w:rPr>
          <w:rFonts w:ascii="XO Thames" w:hAnsi="XO Thames"/>
          <w:sz w:val="28"/>
        </w:rPr>
        <w:t>- ходатайство гражданина (организации);</w:t>
      </w:r>
    </w:p>
    <w:p w:rsidR="00CE5E3F" w:rsidRDefault="00CE5E3F" w:rsidP="00CE5E3F">
      <w:pPr>
        <w:widowControl w:val="0"/>
        <w:spacing w:after="0" w:line="240" w:lineRule="auto"/>
        <w:ind w:firstLine="567"/>
        <w:contextualSpacing/>
        <w:jc w:val="both"/>
        <w:rPr>
          <w:rFonts w:ascii="XO Thames" w:hAnsi="XO Thames"/>
          <w:sz w:val="28"/>
        </w:rPr>
      </w:pPr>
      <w:r>
        <w:rPr>
          <w:rFonts w:ascii="XO Thames" w:hAnsi="XO Thames"/>
          <w:sz w:val="28"/>
        </w:rPr>
        <w:t>- историческая или историко-биографическая справка об увековечиваемом защитнике Отечества;</w:t>
      </w:r>
    </w:p>
    <w:p w:rsidR="00CE5E3F" w:rsidRDefault="00CE5E3F" w:rsidP="00CE5E3F">
      <w:pPr>
        <w:widowControl w:val="0"/>
        <w:spacing w:after="0" w:line="240" w:lineRule="auto"/>
        <w:ind w:firstLine="567"/>
        <w:contextualSpacing/>
        <w:jc w:val="both"/>
        <w:rPr>
          <w:rFonts w:ascii="XO Thames" w:hAnsi="XO Thames"/>
          <w:sz w:val="28"/>
        </w:rPr>
      </w:pPr>
      <w:r>
        <w:rPr>
          <w:rFonts w:ascii="XO Thames" w:hAnsi="XO Thames"/>
          <w:sz w:val="28"/>
        </w:rPr>
        <w:t>- копии архивных, наградных документов, подтверждающих достоверность события или заслуги увековечиваемого лица;</w:t>
      </w:r>
    </w:p>
    <w:p w:rsidR="00CE5E3F" w:rsidRDefault="00CE5E3F" w:rsidP="00CE5E3F">
      <w:pPr>
        <w:widowControl w:val="0"/>
        <w:spacing w:after="0" w:line="240" w:lineRule="auto"/>
        <w:ind w:firstLine="567"/>
        <w:contextualSpacing/>
        <w:jc w:val="both"/>
        <w:rPr>
          <w:rFonts w:ascii="XO Thames" w:hAnsi="XO Thames"/>
          <w:sz w:val="28"/>
        </w:rPr>
      </w:pPr>
      <w:r>
        <w:rPr>
          <w:rFonts w:ascii="XO Thames" w:hAnsi="XO Thames"/>
          <w:sz w:val="28"/>
        </w:rPr>
        <w:t>- предложение по форме увековечения;</w:t>
      </w:r>
    </w:p>
    <w:p w:rsidR="00CE5E3F" w:rsidRDefault="00CE5E3F" w:rsidP="00CE5E3F">
      <w:pPr>
        <w:widowControl w:val="0"/>
        <w:spacing w:after="0" w:line="240" w:lineRule="auto"/>
        <w:ind w:firstLine="567"/>
        <w:contextualSpacing/>
        <w:jc w:val="both"/>
        <w:rPr>
          <w:rFonts w:ascii="XO Thames" w:hAnsi="XO Thames"/>
          <w:sz w:val="28"/>
        </w:rPr>
      </w:pPr>
      <w:r>
        <w:rPr>
          <w:rFonts w:ascii="XO Thames" w:hAnsi="XO Thames"/>
          <w:sz w:val="28"/>
        </w:rPr>
        <w:t>- выписка из домовой книги с указанием периода проживания увековечиваемого лица по месту увековечения;</w:t>
      </w:r>
    </w:p>
    <w:p w:rsidR="00CE5E3F" w:rsidRDefault="00CE5E3F" w:rsidP="00CE5E3F">
      <w:pPr>
        <w:widowControl w:val="0"/>
        <w:spacing w:after="0" w:line="240" w:lineRule="auto"/>
        <w:ind w:firstLine="567"/>
        <w:contextualSpacing/>
        <w:jc w:val="both"/>
        <w:rPr>
          <w:rFonts w:ascii="XO Thames" w:hAnsi="XO Thames"/>
          <w:sz w:val="28"/>
        </w:rPr>
      </w:pPr>
      <w:r>
        <w:rPr>
          <w:rFonts w:ascii="XO Thames" w:hAnsi="XO Thames"/>
          <w:sz w:val="28"/>
        </w:rPr>
        <w:t>- письменное обязательство ходатайствующей организации о финансировании работ;</w:t>
      </w:r>
    </w:p>
    <w:p w:rsidR="00CE5E3F" w:rsidRDefault="00CE5E3F" w:rsidP="00CE5E3F">
      <w:pPr>
        <w:widowControl w:val="0"/>
        <w:spacing w:after="0" w:line="240" w:lineRule="auto"/>
        <w:ind w:firstLine="567"/>
        <w:contextualSpacing/>
        <w:jc w:val="both"/>
        <w:rPr>
          <w:rFonts w:ascii="XO Thames" w:hAnsi="XO Thames"/>
          <w:sz w:val="28"/>
        </w:rPr>
      </w:pPr>
      <w:r>
        <w:rPr>
          <w:rFonts w:ascii="XO Thames" w:hAnsi="XO Thames"/>
          <w:sz w:val="28"/>
        </w:rPr>
        <w:t>- письменное обязательство ходатайствующего гражданина о финансировании работ, либо уведомление о невозможности осуществления финансирования;</w:t>
      </w:r>
    </w:p>
    <w:p w:rsidR="00CE5E3F" w:rsidRDefault="00CE5E3F" w:rsidP="00CE5E3F">
      <w:pPr>
        <w:widowControl w:val="0"/>
        <w:spacing w:after="0" w:line="240" w:lineRule="auto"/>
        <w:ind w:firstLine="567"/>
        <w:contextualSpacing/>
        <w:jc w:val="both"/>
        <w:rPr>
          <w:rFonts w:ascii="XO Thames" w:hAnsi="XO Thames"/>
          <w:sz w:val="28"/>
        </w:rPr>
      </w:pPr>
      <w:r>
        <w:rPr>
          <w:rFonts w:ascii="XO Thames" w:hAnsi="XO Thames"/>
          <w:sz w:val="28"/>
        </w:rPr>
        <w:t xml:space="preserve">- фотографии, акты поисковых экспедиций. </w:t>
      </w:r>
    </w:p>
    <w:p w:rsidR="00CE5E3F" w:rsidRDefault="00CE5E3F" w:rsidP="00CE5E3F">
      <w:pPr>
        <w:spacing w:after="0" w:line="240" w:lineRule="auto"/>
        <w:ind w:firstLine="567"/>
        <w:contextualSpacing/>
        <w:jc w:val="both"/>
        <w:rPr>
          <w:rFonts w:ascii="XO Thames" w:hAnsi="XO Thames"/>
          <w:sz w:val="28"/>
        </w:rPr>
      </w:pPr>
      <w:r>
        <w:rPr>
          <w:rFonts w:ascii="XO Thames" w:hAnsi="XO Thames"/>
          <w:sz w:val="28"/>
        </w:rPr>
        <w:t>3.8. Проведение работ по увековечению памяти защитника Отечества в зависимости от формы увековечения необходимо согласовать с заинтересованным должностным лицом по месту увековечения (собственником здания, территории, руководителем учреждения, организации и т.д.).</w:t>
      </w:r>
    </w:p>
    <w:p w:rsidR="00CE5E3F" w:rsidRDefault="00CE5E3F" w:rsidP="00CE5E3F">
      <w:pPr>
        <w:spacing w:after="0" w:line="240" w:lineRule="auto"/>
        <w:ind w:firstLine="567"/>
        <w:contextualSpacing/>
        <w:jc w:val="both"/>
        <w:rPr>
          <w:rFonts w:ascii="XO Thames" w:hAnsi="XO Thames"/>
          <w:sz w:val="28"/>
        </w:rPr>
      </w:pPr>
      <w:r>
        <w:rPr>
          <w:rFonts w:ascii="XO Thames" w:hAnsi="XO Thames"/>
          <w:sz w:val="28"/>
        </w:rPr>
        <w:lastRenderedPageBreak/>
        <w:t>3.9. Рассмотрение обращений осуществляется на ближайшем заседании комиссии, но не позднее чем в месячный срок с даны поступления документов с последующим принятием решения:</w:t>
      </w:r>
    </w:p>
    <w:p w:rsidR="00CE5E3F" w:rsidRDefault="00CE5E3F" w:rsidP="00CE5E3F">
      <w:pPr>
        <w:spacing w:after="0" w:line="240" w:lineRule="auto"/>
        <w:ind w:firstLine="567"/>
        <w:contextualSpacing/>
        <w:jc w:val="both"/>
        <w:rPr>
          <w:rFonts w:ascii="XO Thames" w:hAnsi="XO Thames"/>
          <w:sz w:val="28"/>
        </w:rPr>
      </w:pPr>
      <w:r>
        <w:rPr>
          <w:rFonts w:ascii="XO Thames" w:hAnsi="XO Thames"/>
          <w:sz w:val="28"/>
        </w:rPr>
        <w:t xml:space="preserve">- поддержать ходатайство и определить ответственных должностных лиц за реализацию ходатайства, сроки, порядок проведения работ по увековечению памяти (перечень заинтересованных органов) и организаций, участвующих в мероприятиях, определение объема финансово-экономических затрат, выделение  финансовых средств, сил для выполнения работ и т.д.);  </w:t>
      </w:r>
    </w:p>
    <w:p w:rsidR="00CE5E3F" w:rsidRDefault="00CE5E3F" w:rsidP="00CE5E3F">
      <w:pPr>
        <w:spacing w:after="0" w:line="240" w:lineRule="auto"/>
        <w:ind w:firstLine="567"/>
        <w:contextualSpacing/>
        <w:jc w:val="both"/>
        <w:rPr>
          <w:rFonts w:ascii="XO Thames" w:hAnsi="XO Thames"/>
          <w:sz w:val="28"/>
        </w:rPr>
      </w:pPr>
      <w:r>
        <w:rPr>
          <w:rFonts w:ascii="XO Thames" w:hAnsi="XO Thames"/>
          <w:sz w:val="28"/>
        </w:rPr>
        <w:t>- перенести рассмотрение ходатайств на срок, определяемый Комиссией, в связи</w:t>
      </w:r>
      <w:r>
        <w:rPr>
          <w:rFonts w:ascii="XO Thames" w:hAnsi="XO Thames"/>
          <w:sz w:val="28"/>
        </w:rPr>
        <w:tab/>
        <w:t>с необходимостью получения дополнительных сведений и документов или по другим причинам, установленным Комиссией;</w:t>
      </w:r>
    </w:p>
    <w:p w:rsidR="00CE5E3F" w:rsidRDefault="0008582E" w:rsidP="0008582E">
      <w:pPr>
        <w:widowControl w:val="0"/>
        <w:tabs>
          <w:tab w:val="left" w:pos="4926"/>
        </w:tabs>
        <w:spacing w:after="0" w:line="240" w:lineRule="auto"/>
        <w:ind w:firstLine="567"/>
        <w:contextualSpacing/>
        <w:jc w:val="both"/>
        <w:rPr>
          <w:rFonts w:ascii="XO Thames" w:hAnsi="XO Thames"/>
          <w:sz w:val="28"/>
        </w:rPr>
      </w:pPr>
      <w:r>
        <w:rPr>
          <w:rFonts w:ascii="XO Thames" w:hAnsi="XO Thames"/>
          <w:sz w:val="28"/>
        </w:rPr>
        <w:t xml:space="preserve">- рекомендовать (предложить) </w:t>
      </w:r>
      <w:r w:rsidR="00CE5E3F">
        <w:rPr>
          <w:rFonts w:ascii="XO Thames" w:hAnsi="XO Thames"/>
          <w:sz w:val="28"/>
        </w:rPr>
        <w:t>ходатайствующей организации</w:t>
      </w:r>
      <w:r>
        <w:rPr>
          <w:rFonts w:ascii="XO Thames" w:hAnsi="XO Thames"/>
          <w:sz w:val="28"/>
        </w:rPr>
        <w:t xml:space="preserve"> </w:t>
      </w:r>
      <w:r w:rsidR="00CE5E3F">
        <w:rPr>
          <w:rFonts w:ascii="XO Thames" w:hAnsi="XO Thames"/>
          <w:sz w:val="28"/>
        </w:rPr>
        <w:t>(гражданину) увековечить память события или личности в других формах.</w:t>
      </w:r>
    </w:p>
    <w:p w:rsidR="00CE5E3F" w:rsidRDefault="00CE5E3F" w:rsidP="00CE5E3F">
      <w:pPr>
        <w:widowControl w:val="0"/>
        <w:spacing w:after="0" w:line="240" w:lineRule="auto"/>
        <w:ind w:firstLine="567"/>
        <w:contextualSpacing/>
        <w:jc w:val="both"/>
        <w:rPr>
          <w:rFonts w:ascii="XO Thames" w:hAnsi="XO Thames"/>
          <w:sz w:val="28"/>
        </w:rPr>
      </w:pPr>
      <w:r>
        <w:rPr>
          <w:rFonts w:ascii="XO Thames" w:hAnsi="XO Thames"/>
          <w:sz w:val="28"/>
        </w:rPr>
        <w:t>3.10. Решение о демонтаже мемориального сооружения, памятного знака, их замене, реконструкции принимается Комиссией по согласованию с органами, организациями, гражданами, инициировавшими их создание (установку).</w:t>
      </w:r>
    </w:p>
    <w:p w:rsidR="00CE5E3F" w:rsidRDefault="00CE5E3F" w:rsidP="00CE5E3F">
      <w:pPr>
        <w:spacing w:after="0" w:line="240" w:lineRule="auto"/>
        <w:jc w:val="both"/>
        <w:rPr>
          <w:rFonts w:ascii="XO Thames" w:hAnsi="XO Thames"/>
          <w:sz w:val="28"/>
        </w:rPr>
      </w:pP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jc w:val="right"/>
        <w:rPr>
          <w:rFonts w:ascii="XO Thames" w:hAnsi="XO Thames"/>
          <w:sz w:val="28"/>
        </w:rPr>
      </w:pPr>
    </w:p>
    <w:p w:rsidR="00CE5E3F" w:rsidRDefault="00CE5E3F" w:rsidP="00CE5E3F">
      <w:pPr>
        <w:spacing w:after="0" w:line="240" w:lineRule="auto"/>
        <w:jc w:val="right"/>
        <w:rPr>
          <w:rFonts w:ascii="XO Thames" w:hAnsi="XO Thames"/>
          <w:sz w:val="28"/>
        </w:rPr>
      </w:pPr>
    </w:p>
    <w:p w:rsidR="003D45E3" w:rsidRDefault="003D45E3" w:rsidP="00CE5E3F">
      <w:pPr>
        <w:widowControl w:val="0"/>
        <w:spacing w:after="0" w:line="240" w:lineRule="auto"/>
        <w:ind w:left="5386"/>
        <w:jc w:val="both"/>
        <w:outlineLvl w:val="0"/>
        <w:rPr>
          <w:rFonts w:ascii="XO Thames" w:hAnsi="XO Thames"/>
          <w:sz w:val="28"/>
        </w:rPr>
      </w:pPr>
    </w:p>
    <w:p w:rsidR="003D45E3" w:rsidRDefault="003D45E3" w:rsidP="00CE5E3F">
      <w:pPr>
        <w:widowControl w:val="0"/>
        <w:spacing w:after="0" w:line="240" w:lineRule="auto"/>
        <w:ind w:left="5386"/>
        <w:jc w:val="both"/>
        <w:outlineLvl w:val="0"/>
        <w:rPr>
          <w:rFonts w:ascii="XO Thames" w:hAnsi="XO Thames"/>
          <w:sz w:val="28"/>
        </w:rPr>
      </w:pPr>
    </w:p>
    <w:p w:rsidR="003D45E3" w:rsidRDefault="003D45E3" w:rsidP="00CE5E3F">
      <w:pPr>
        <w:widowControl w:val="0"/>
        <w:spacing w:after="0" w:line="240" w:lineRule="auto"/>
        <w:ind w:left="5386"/>
        <w:jc w:val="both"/>
        <w:outlineLvl w:val="0"/>
        <w:rPr>
          <w:rFonts w:ascii="XO Thames" w:hAnsi="XO Thames"/>
          <w:sz w:val="28"/>
        </w:rPr>
      </w:pPr>
    </w:p>
    <w:p w:rsidR="003D45E3" w:rsidRDefault="003D45E3" w:rsidP="00CE5E3F">
      <w:pPr>
        <w:widowControl w:val="0"/>
        <w:spacing w:after="0" w:line="240" w:lineRule="auto"/>
        <w:ind w:left="5386"/>
        <w:jc w:val="both"/>
        <w:outlineLvl w:val="0"/>
        <w:rPr>
          <w:rFonts w:ascii="XO Thames" w:hAnsi="XO Thames"/>
          <w:sz w:val="28"/>
        </w:rPr>
      </w:pPr>
    </w:p>
    <w:p w:rsidR="003D45E3" w:rsidRDefault="003D45E3" w:rsidP="00CE5E3F">
      <w:pPr>
        <w:widowControl w:val="0"/>
        <w:spacing w:after="0" w:line="240" w:lineRule="auto"/>
        <w:ind w:left="5386"/>
        <w:jc w:val="both"/>
        <w:outlineLvl w:val="0"/>
        <w:rPr>
          <w:rFonts w:ascii="XO Thames" w:hAnsi="XO Thames"/>
          <w:sz w:val="28"/>
        </w:rPr>
      </w:pPr>
    </w:p>
    <w:p w:rsidR="003D45E3" w:rsidRDefault="003D45E3" w:rsidP="00CE5E3F">
      <w:pPr>
        <w:widowControl w:val="0"/>
        <w:spacing w:after="0" w:line="240" w:lineRule="auto"/>
        <w:ind w:left="5386"/>
        <w:jc w:val="both"/>
        <w:outlineLvl w:val="0"/>
        <w:rPr>
          <w:rFonts w:ascii="XO Thames" w:hAnsi="XO Thames"/>
          <w:sz w:val="28"/>
        </w:rPr>
      </w:pPr>
    </w:p>
    <w:p w:rsidR="00D27214" w:rsidRDefault="00D27214" w:rsidP="00CE5E3F">
      <w:pPr>
        <w:widowControl w:val="0"/>
        <w:spacing w:after="0" w:line="240" w:lineRule="auto"/>
        <w:ind w:left="5386"/>
        <w:jc w:val="both"/>
        <w:outlineLvl w:val="0"/>
        <w:rPr>
          <w:rFonts w:ascii="XO Thames" w:hAnsi="XO Thames"/>
          <w:sz w:val="28"/>
        </w:rPr>
      </w:pPr>
    </w:p>
    <w:p w:rsidR="00DE4C68" w:rsidRDefault="00DE4C68" w:rsidP="00CE5E3F">
      <w:pPr>
        <w:widowControl w:val="0"/>
        <w:spacing w:after="0" w:line="240" w:lineRule="auto"/>
        <w:ind w:left="5386"/>
        <w:jc w:val="both"/>
        <w:outlineLvl w:val="0"/>
        <w:rPr>
          <w:rFonts w:ascii="XO Thames" w:hAnsi="XO Thames"/>
          <w:sz w:val="28"/>
        </w:rPr>
      </w:pPr>
    </w:p>
    <w:p w:rsidR="00DE4C68" w:rsidRDefault="00DE4C68" w:rsidP="00CE5E3F">
      <w:pPr>
        <w:widowControl w:val="0"/>
        <w:spacing w:after="0" w:line="240" w:lineRule="auto"/>
        <w:ind w:left="5386"/>
        <w:jc w:val="both"/>
        <w:outlineLvl w:val="0"/>
        <w:rPr>
          <w:rFonts w:ascii="XO Thames" w:hAnsi="XO Thames"/>
          <w:sz w:val="28"/>
        </w:rPr>
      </w:pPr>
    </w:p>
    <w:p w:rsidR="00CE5E3F" w:rsidRDefault="00DE4C68" w:rsidP="00490AF0">
      <w:pPr>
        <w:widowControl w:val="0"/>
        <w:spacing w:after="0" w:line="240" w:lineRule="auto"/>
        <w:ind w:left="5954"/>
        <w:jc w:val="both"/>
        <w:outlineLvl w:val="0"/>
        <w:rPr>
          <w:rFonts w:ascii="XO Thames" w:hAnsi="XO Thames"/>
          <w:sz w:val="28"/>
        </w:rPr>
      </w:pPr>
      <w:r>
        <w:rPr>
          <w:rFonts w:ascii="XO Thames" w:hAnsi="XO Thames"/>
          <w:sz w:val="28"/>
        </w:rPr>
        <w:lastRenderedPageBreak/>
        <w:t>УТВЕРЖДЕН</w:t>
      </w:r>
    </w:p>
    <w:p w:rsidR="00CE5E3F" w:rsidRDefault="00CE5E3F" w:rsidP="00490AF0">
      <w:pPr>
        <w:widowControl w:val="0"/>
        <w:spacing w:after="0" w:line="240" w:lineRule="auto"/>
        <w:ind w:left="5954"/>
        <w:jc w:val="both"/>
        <w:rPr>
          <w:rFonts w:ascii="XO Thames" w:hAnsi="XO Thames"/>
          <w:sz w:val="28"/>
        </w:rPr>
      </w:pPr>
      <w:r>
        <w:rPr>
          <w:rFonts w:ascii="XO Thames" w:hAnsi="XO Thames"/>
          <w:sz w:val="28"/>
        </w:rPr>
        <w:t xml:space="preserve">постановлением </w:t>
      </w:r>
      <w:r w:rsidR="003D45E3">
        <w:rPr>
          <w:rFonts w:ascii="XO Thames" w:hAnsi="XO Thames"/>
          <w:sz w:val="28"/>
        </w:rPr>
        <w:t xml:space="preserve"> </w:t>
      </w:r>
      <w:r w:rsidR="00DE4C68">
        <w:rPr>
          <w:rFonts w:ascii="XO Thames" w:hAnsi="XO Thames"/>
          <w:sz w:val="28"/>
        </w:rPr>
        <w:t xml:space="preserve">главы </w:t>
      </w:r>
      <w:r w:rsidR="003D45E3">
        <w:rPr>
          <w:rFonts w:ascii="XO Thames" w:hAnsi="XO Thames"/>
          <w:sz w:val="28"/>
        </w:rPr>
        <w:t xml:space="preserve"> округа</w:t>
      </w:r>
    </w:p>
    <w:p w:rsidR="00F01C0A" w:rsidRDefault="0097395D" w:rsidP="00490AF0">
      <w:pPr>
        <w:widowControl w:val="0"/>
        <w:spacing w:after="0" w:line="240" w:lineRule="auto"/>
        <w:ind w:left="5954"/>
        <w:jc w:val="both"/>
        <w:rPr>
          <w:rFonts w:ascii="XO Thames" w:hAnsi="XO Thames"/>
          <w:sz w:val="28"/>
          <w:u w:val="single"/>
        </w:rPr>
      </w:pPr>
      <w:r>
        <w:rPr>
          <w:rFonts w:ascii="XO Thames" w:hAnsi="XO Thames"/>
          <w:sz w:val="28"/>
          <w:u w:val="single"/>
        </w:rPr>
        <w:t xml:space="preserve">от  </w:t>
      </w:r>
      <w:r w:rsidR="00F01C0A" w:rsidRPr="00F01C0A">
        <w:rPr>
          <w:rFonts w:ascii="XO Thames" w:hAnsi="XO Thames"/>
          <w:sz w:val="28"/>
          <w:u w:val="single"/>
        </w:rPr>
        <w:t xml:space="preserve">23.12.2025 </w:t>
      </w:r>
      <w:r>
        <w:rPr>
          <w:rFonts w:ascii="XO Thames" w:hAnsi="XO Thames"/>
          <w:sz w:val="28"/>
          <w:u w:val="single"/>
        </w:rPr>
        <w:t xml:space="preserve"> № </w:t>
      </w:r>
      <w:bookmarkStart w:id="16" w:name="_GoBack"/>
      <w:bookmarkEnd w:id="16"/>
      <w:r w:rsidR="00F01C0A" w:rsidRPr="00F01C0A">
        <w:rPr>
          <w:rFonts w:ascii="XO Thames" w:hAnsi="XO Thames"/>
          <w:sz w:val="28"/>
          <w:u w:val="single"/>
        </w:rPr>
        <w:t xml:space="preserve">108 </w:t>
      </w:r>
    </w:p>
    <w:p w:rsidR="00CE5E3F" w:rsidRDefault="00CE5E3F" w:rsidP="00490AF0">
      <w:pPr>
        <w:widowControl w:val="0"/>
        <w:spacing w:after="0" w:line="240" w:lineRule="auto"/>
        <w:ind w:left="5954"/>
        <w:jc w:val="both"/>
        <w:rPr>
          <w:rFonts w:ascii="XO Thames" w:hAnsi="XO Thames"/>
          <w:sz w:val="28"/>
        </w:rPr>
      </w:pPr>
      <w:r>
        <w:rPr>
          <w:rFonts w:ascii="XO Thames" w:hAnsi="XO Thames"/>
          <w:sz w:val="28"/>
        </w:rPr>
        <w:t>(</w:t>
      </w:r>
      <w:r w:rsidR="0008582E">
        <w:rPr>
          <w:rFonts w:ascii="XO Thames" w:hAnsi="XO Thames"/>
          <w:sz w:val="28"/>
        </w:rPr>
        <w:t>П</w:t>
      </w:r>
      <w:r>
        <w:rPr>
          <w:rFonts w:ascii="XO Thames" w:hAnsi="XO Thames"/>
          <w:sz w:val="28"/>
        </w:rPr>
        <w:t>риложение</w:t>
      </w:r>
      <w:r w:rsidR="003D45E3">
        <w:rPr>
          <w:rFonts w:ascii="XO Thames" w:hAnsi="XO Thames"/>
          <w:sz w:val="28"/>
        </w:rPr>
        <w:t xml:space="preserve"> №</w:t>
      </w:r>
      <w:r>
        <w:rPr>
          <w:rFonts w:ascii="XO Thames" w:hAnsi="XO Thames"/>
          <w:sz w:val="28"/>
        </w:rPr>
        <w:t xml:space="preserve"> 3)</w:t>
      </w:r>
    </w:p>
    <w:p w:rsidR="00CE5E3F" w:rsidRDefault="00CE5E3F" w:rsidP="00490AF0">
      <w:pPr>
        <w:spacing w:after="0" w:line="240" w:lineRule="auto"/>
        <w:ind w:left="5954"/>
        <w:rPr>
          <w:rFonts w:ascii="XO Thames" w:hAnsi="XO Thames"/>
          <w:sz w:val="28"/>
        </w:rPr>
      </w:pPr>
    </w:p>
    <w:p w:rsidR="002F21C6" w:rsidRDefault="002F21C6" w:rsidP="00CE5E3F">
      <w:pPr>
        <w:spacing w:after="0" w:line="240" w:lineRule="auto"/>
        <w:jc w:val="center"/>
        <w:rPr>
          <w:rFonts w:ascii="XO Thames" w:hAnsi="XO Thames"/>
          <w:b/>
          <w:sz w:val="28"/>
        </w:rPr>
      </w:pPr>
    </w:p>
    <w:p w:rsidR="00CE5E3F" w:rsidRDefault="00CE5E3F" w:rsidP="00CE5E3F">
      <w:pPr>
        <w:spacing w:after="0" w:line="240" w:lineRule="auto"/>
        <w:jc w:val="center"/>
        <w:rPr>
          <w:rFonts w:ascii="XO Thames" w:hAnsi="XO Thames"/>
          <w:b/>
          <w:sz w:val="28"/>
        </w:rPr>
      </w:pPr>
      <w:r>
        <w:rPr>
          <w:rFonts w:ascii="XO Thames" w:hAnsi="XO Thames"/>
          <w:b/>
          <w:sz w:val="28"/>
        </w:rPr>
        <w:t xml:space="preserve">Состав комиссии по увековечению памяти погибших при защите Отечества </w:t>
      </w:r>
    </w:p>
    <w:p w:rsidR="00421B6B" w:rsidRDefault="00421B6B" w:rsidP="00CE5E3F">
      <w:pPr>
        <w:spacing w:after="0" w:line="240" w:lineRule="auto"/>
        <w:jc w:val="center"/>
        <w:rPr>
          <w:rFonts w:ascii="XO Thames" w:hAnsi="XO Thames"/>
          <w:b/>
          <w:sz w:val="28"/>
        </w:rPr>
      </w:pPr>
    </w:p>
    <w:p w:rsidR="00CE5E3F" w:rsidRDefault="00CE5E3F" w:rsidP="00CE5E3F">
      <w:pPr>
        <w:spacing w:after="0" w:line="240" w:lineRule="auto"/>
        <w:ind w:firstLine="708"/>
        <w:rPr>
          <w:rFonts w:ascii="XO Thames" w:hAnsi="XO Thames"/>
          <w:sz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310"/>
        <w:gridCol w:w="7193"/>
      </w:tblGrid>
      <w:tr w:rsidR="000B3FB9" w:rsidTr="00D27214">
        <w:tc>
          <w:tcPr>
            <w:tcW w:w="2350" w:type="dxa"/>
            <w:hideMark/>
          </w:tcPr>
          <w:p w:rsidR="000B3FB9" w:rsidRPr="000B3FB9" w:rsidRDefault="000B3FB9">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Долбилов Д.Н.</w:t>
            </w:r>
          </w:p>
        </w:tc>
        <w:tc>
          <w:tcPr>
            <w:tcW w:w="310" w:type="dxa"/>
            <w:hideMark/>
          </w:tcPr>
          <w:p w:rsidR="000B3FB9" w:rsidRPr="000B3FB9" w:rsidRDefault="000B3FB9">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w:t>
            </w:r>
          </w:p>
        </w:tc>
        <w:tc>
          <w:tcPr>
            <w:tcW w:w="7193" w:type="dxa"/>
            <w:hideMark/>
          </w:tcPr>
          <w:p w:rsidR="000B3FB9"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Pr>
                <w:rFonts w:ascii="Times New Roman" w:hAnsi="Times New Roman"/>
                <w:color w:val="auto"/>
                <w:sz w:val="28"/>
                <w:szCs w:val="28"/>
                <w:lang w:eastAsia="en-US"/>
              </w:rPr>
              <w:t>г</w:t>
            </w:r>
            <w:r w:rsidR="000B3FB9" w:rsidRPr="000B3FB9">
              <w:rPr>
                <w:rFonts w:ascii="Times New Roman" w:hAnsi="Times New Roman"/>
                <w:color w:val="auto"/>
                <w:sz w:val="28"/>
                <w:szCs w:val="28"/>
                <w:lang w:eastAsia="en-US"/>
              </w:rPr>
              <w:t>лава округа, председатель комиссии</w:t>
            </w:r>
            <w:r w:rsidR="00DE4C68">
              <w:rPr>
                <w:rFonts w:ascii="Times New Roman" w:hAnsi="Times New Roman"/>
                <w:color w:val="auto"/>
                <w:sz w:val="28"/>
                <w:szCs w:val="28"/>
                <w:lang w:eastAsia="en-US"/>
              </w:rPr>
              <w:t>;</w:t>
            </w:r>
          </w:p>
        </w:tc>
      </w:tr>
      <w:tr w:rsidR="000B3FB9" w:rsidTr="00D27214">
        <w:tc>
          <w:tcPr>
            <w:tcW w:w="2350" w:type="dxa"/>
            <w:hideMark/>
          </w:tcPr>
          <w:p w:rsidR="000B3FB9" w:rsidRPr="000B3FB9" w:rsidRDefault="000B3FB9">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Разумовская А.А.</w:t>
            </w:r>
          </w:p>
        </w:tc>
        <w:tc>
          <w:tcPr>
            <w:tcW w:w="310" w:type="dxa"/>
            <w:hideMark/>
          </w:tcPr>
          <w:p w:rsidR="000B3FB9" w:rsidRPr="000B3FB9" w:rsidRDefault="000B3FB9">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w:t>
            </w:r>
          </w:p>
        </w:tc>
        <w:tc>
          <w:tcPr>
            <w:tcW w:w="7193" w:type="dxa"/>
            <w:hideMark/>
          </w:tcPr>
          <w:p w:rsidR="000B3FB9" w:rsidRPr="000B3FB9" w:rsidRDefault="000B3FB9">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заместитель главы округа, заместитель председателя комиссии</w:t>
            </w:r>
            <w:r w:rsidR="00DE4C68">
              <w:rPr>
                <w:rFonts w:ascii="Times New Roman" w:hAnsi="Times New Roman"/>
                <w:color w:val="auto"/>
                <w:sz w:val="28"/>
                <w:szCs w:val="28"/>
                <w:lang w:eastAsia="en-US"/>
              </w:rPr>
              <w:t>;</w:t>
            </w:r>
          </w:p>
        </w:tc>
      </w:tr>
      <w:tr w:rsidR="000B3FB9" w:rsidTr="00D27214">
        <w:trPr>
          <w:trHeight w:val="901"/>
        </w:trPr>
        <w:tc>
          <w:tcPr>
            <w:tcW w:w="2350" w:type="dxa"/>
            <w:hideMark/>
          </w:tcPr>
          <w:p w:rsidR="00DE4C68" w:rsidRDefault="000B3FB9">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Ложкина А.</w:t>
            </w:r>
            <w:r w:rsidR="002F21C6">
              <w:rPr>
                <w:rFonts w:ascii="Times New Roman" w:hAnsi="Times New Roman"/>
                <w:color w:val="auto"/>
                <w:sz w:val="28"/>
                <w:szCs w:val="28"/>
                <w:lang w:eastAsia="en-US"/>
              </w:rPr>
              <w:t>В</w:t>
            </w:r>
            <w:r w:rsidRPr="000B3FB9">
              <w:rPr>
                <w:rFonts w:ascii="Times New Roman" w:hAnsi="Times New Roman"/>
                <w:color w:val="auto"/>
                <w:sz w:val="28"/>
                <w:szCs w:val="28"/>
                <w:lang w:eastAsia="en-US"/>
              </w:rPr>
              <w:t>.</w:t>
            </w:r>
          </w:p>
          <w:p w:rsidR="00DE4C68" w:rsidRDefault="00DE4C68">
            <w:pPr>
              <w:widowControl w:val="0"/>
              <w:autoSpaceDE w:val="0"/>
              <w:autoSpaceDN w:val="0"/>
              <w:adjustRightInd w:val="0"/>
              <w:spacing w:after="240"/>
              <w:textAlignment w:val="baseline"/>
              <w:rPr>
                <w:rFonts w:ascii="Times New Roman" w:hAnsi="Times New Roman"/>
                <w:color w:val="auto"/>
                <w:sz w:val="28"/>
                <w:szCs w:val="28"/>
                <w:lang w:eastAsia="en-US"/>
              </w:rPr>
            </w:pPr>
          </w:p>
          <w:p w:rsidR="00DE4C68" w:rsidRPr="000B3FB9" w:rsidRDefault="00DE4C68" w:rsidP="00DE4C68">
            <w:pPr>
              <w:widowControl w:val="0"/>
              <w:autoSpaceDE w:val="0"/>
              <w:autoSpaceDN w:val="0"/>
              <w:adjustRightInd w:val="0"/>
              <w:spacing w:after="240"/>
              <w:textAlignment w:val="baseline"/>
              <w:rPr>
                <w:rFonts w:ascii="Times New Roman" w:hAnsi="Times New Roman"/>
                <w:color w:val="auto"/>
                <w:sz w:val="28"/>
                <w:szCs w:val="28"/>
                <w:lang w:eastAsia="en-US"/>
              </w:rPr>
            </w:pPr>
            <w:r>
              <w:rPr>
                <w:rFonts w:ascii="Times New Roman" w:hAnsi="Times New Roman"/>
                <w:color w:val="auto"/>
                <w:sz w:val="28"/>
                <w:szCs w:val="28"/>
                <w:lang w:eastAsia="en-US"/>
              </w:rPr>
              <w:t>Члены комиссии:</w:t>
            </w:r>
          </w:p>
        </w:tc>
        <w:tc>
          <w:tcPr>
            <w:tcW w:w="310" w:type="dxa"/>
            <w:hideMark/>
          </w:tcPr>
          <w:p w:rsidR="000B3FB9" w:rsidRPr="000B3FB9" w:rsidRDefault="000B3FB9">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w:t>
            </w:r>
          </w:p>
        </w:tc>
        <w:tc>
          <w:tcPr>
            <w:tcW w:w="7193" w:type="dxa"/>
          </w:tcPr>
          <w:p w:rsidR="000B3FB9" w:rsidRDefault="000B3FB9" w:rsidP="000B3FB9">
            <w:pPr>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начальник отдела организационной работы и связей с общественностью администрации округа, секретарь комиссии</w:t>
            </w:r>
            <w:r w:rsidR="00DE4C68">
              <w:rPr>
                <w:rFonts w:ascii="Times New Roman" w:hAnsi="Times New Roman"/>
                <w:color w:val="auto"/>
                <w:sz w:val="28"/>
                <w:szCs w:val="28"/>
                <w:lang w:eastAsia="en-US"/>
              </w:rPr>
              <w:t>.</w:t>
            </w:r>
          </w:p>
          <w:p w:rsidR="000B3FB9" w:rsidRPr="000B3FB9" w:rsidRDefault="000B3FB9" w:rsidP="000B3FB9">
            <w:pPr>
              <w:spacing w:after="240"/>
              <w:textAlignment w:val="baseline"/>
              <w:rPr>
                <w:rFonts w:ascii="Times New Roman" w:hAnsi="Times New Roman"/>
                <w:color w:val="auto"/>
                <w:sz w:val="28"/>
                <w:szCs w:val="28"/>
                <w:lang w:eastAsia="en-US"/>
              </w:rPr>
            </w:pPr>
          </w:p>
        </w:tc>
      </w:tr>
      <w:tr w:rsidR="000B3FB9" w:rsidTr="00D27214">
        <w:trPr>
          <w:trHeight w:val="854"/>
        </w:trPr>
        <w:tc>
          <w:tcPr>
            <w:tcW w:w="2350" w:type="dxa"/>
          </w:tcPr>
          <w:p w:rsidR="000B3FB9" w:rsidRPr="000B3FB9" w:rsidRDefault="000B3FB9" w:rsidP="000B3FB9">
            <w:pPr>
              <w:widowControl w:val="0"/>
              <w:autoSpaceDE w:val="0"/>
              <w:autoSpaceDN w:val="0"/>
              <w:adjustRightInd w:val="0"/>
              <w:spacing w:after="240"/>
              <w:textAlignment w:val="baseline"/>
              <w:rPr>
                <w:rFonts w:ascii="Times New Roman" w:hAnsi="Times New Roman"/>
                <w:color w:val="auto"/>
                <w:sz w:val="28"/>
                <w:szCs w:val="28"/>
                <w:lang w:eastAsia="en-US"/>
              </w:rPr>
            </w:pPr>
            <w:r>
              <w:rPr>
                <w:rFonts w:ascii="Times New Roman" w:hAnsi="Times New Roman"/>
                <w:color w:val="auto"/>
                <w:sz w:val="28"/>
                <w:szCs w:val="28"/>
                <w:lang w:eastAsia="en-US"/>
              </w:rPr>
              <w:t xml:space="preserve">Попов </w:t>
            </w:r>
            <w:r w:rsidR="003545FD">
              <w:rPr>
                <w:rFonts w:ascii="Times New Roman" w:hAnsi="Times New Roman"/>
                <w:color w:val="auto"/>
                <w:sz w:val="28"/>
                <w:szCs w:val="28"/>
                <w:lang w:eastAsia="en-US"/>
              </w:rPr>
              <w:t>С.А.</w:t>
            </w:r>
          </w:p>
        </w:tc>
        <w:tc>
          <w:tcPr>
            <w:tcW w:w="310" w:type="dxa"/>
          </w:tcPr>
          <w:p w:rsidR="000B3FB9" w:rsidRPr="000B3FB9" w:rsidRDefault="003545FD" w:rsidP="000B3FB9">
            <w:pPr>
              <w:widowControl w:val="0"/>
              <w:autoSpaceDE w:val="0"/>
              <w:autoSpaceDN w:val="0"/>
              <w:adjustRightInd w:val="0"/>
              <w:spacing w:after="240"/>
              <w:textAlignment w:val="baseline"/>
              <w:rPr>
                <w:rFonts w:ascii="Times New Roman" w:hAnsi="Times New Roman"/>
                <w:color w:val="auto"/>
                <w:sz w:val="28"/>
                <w:szCs w:val="28"/>
                <w:lang w:eastAsia="en-US"/>
              </w:rPr>
            </w:pPr>
            <w:r>
              <w:rPr>
                <w:rFonts w:ascii="Times New Roman" w:hAnsi="Times New Roman"/>
                <w:color w:val="auto"/>
                <w:sz w:val="28"/>
                <w:szCs w:val="28"/>
                <w:lang w:eastAsia="en-US"/>
              </w:rPr>
              <w:t>-</w:t>
            </w:r>
          </w:p>
        </w:tc>
        <w:tc>
          <w:tcPr>
            <w:tcW w:w="7193" w:type="dxa"/>
          </w:tcPr>
          <w:p w:rsidR="000B3FB9" w:rsidRPr="000B3FB9" w:rsidRDefault="00C34C87" w:rsidP="003545FD">
            <w:pPr>
              <w:widowControl w:val="0"/>
              <w:autoSpaceDE w:val="0"/>
              <w:autoSpaceDN w:val="0"/>
              <w:adjustRightInd w:val="0"/>
              <w:spacing w:after="240"/>
              <w:textAlignment w:val="baseline"/>
              <w:rPr>
                <w:rFonts w:ascii="Times New Roman" w:hAnsi="Times New Roman"/>
                <w:color w:val="auto"/>
                <w:sz w:val="28"/>
                <w:szCs w:val="28"/>
                <w:lang w:eastAsia="en-US"/>
              </w:rPr>
            </w:pPr>
            <w:r>
              <w:rPr>
                <w:rFonts w:ascii="Times New Roman" w:hAnsi="Times New Roman"/>
                <w:color w:val="auto"/>
                <w:sz w:val="28"/>
                <w:szCs w:val="28"/>
                <w:lang w:eastAsia="en-US"/>
              </w:rPr>
              <w:t>в</w:t>
            </w:r>
            <w:r w:rsidR="000B3FB9">
              <w:rPr>
                <w:rFonts w:ascii="Times New Roman" w:hAnsi="Times New Roman"/>
                <w:color w:val="auto"/>
                <w:sz w:val="28"/>
                <w:szCs w:val="28"/>
                <w:lang w:eastAsia="en-US"/>
              </w:rPr>
              <w:t xml:space="preserve">оенный комиссар Кирилловского, </w:t>
            </w:r>
            <w:r w:rsidR="003545FD">
              <w:rPr>
                <w:rFonts w:ascii="Times New Roman" w:hAnsi="Times New Roman"/>
                <w:color w:val="auto"/>
                <w:sz w:val="28"/>
                <w:szCs w:val="28"/>
                <w:lang w:eastAsia="en-US"/>
              </w:rPr>
              <w:t xml:space="preserve">Белозерского и </w:t>
            </w:r>
            <w:proofErr w:type="spellStart"/>
            <w:r w:rsidR="000B3FB9">
              <w:rPr>
                <w:rFonts w:ascii="Times New Roman" w:hAnsi="Times New Roman"/>
                <w:color w:val="auto"/>
                <w:sz w:val="28"/>
                <w:szCs w:val="28"/>
                <w:lang w:eastAsia="en-US"/>
              </w:rPr>
              <w:t>Вашинского</w:t>
            </w:r>
            <w:proofErr w:type="spellEnd"/>
            <w:r w:rsidR="000B3FB9">
              <w:rPr>
                <w:rFonts w:ascii="Times New Roman" w:hAnsi="Times New Roman"/>
                <w:color w:val="auto"/>
                <w:sz w:val="28"/>
                <w:szCs w:val="28"/>
                <w:lang w:eastAsia="en-US"/>
              </w:rPr>
              <w:t xml:space="preserve"> муниципальных округов</w:t>
            </w:r>
            <w:r w:rsidR="003545FD">
              <w:rPr>
                <w:rFonts w:ascii="Times New Roman" w:hAnsi="Times New Roman"/>
                <w:color w:val="auto"/>
                <w:sz w:val="28"/>
                <w:szCs w:val="28"/>
                <w:lang w:eastAsia="en-US"/>
              </w:rPr>
              <w:t xml:space="preserve"> (по согласованию)</w:t>
            </w:r>
            <w:r w:rsidR="00DE4C68">
              <w:rPr>
                <w:rFonts w:ascii="Times New Roman" w:hAnsi="Times New Roman"/>
                <w:color w:val="auto"/>
                <w:sz w:val="28"/>
                <w:szCs w:val="28"/>
                <w:lang w:eastAsia="en-US"/>
              </w:rPr>
              <w:t>;</w:t>
            </w:r>
          </w:p>
        </w:tc>
      </w:tr>
      <w:tr w:rsidR="000B3FB9" w:rsidTr="00D27214">
        <w:trPr>
          <w:trHeight w:val="1089"/>
        </w:trPr>
        <w:tc>
          <w:tcPr>
            <w:tcW w:w="2350" w:type="dxa"/>
            <w:hideMark/>
          </w:tcPr>
          <w:p w:rsidR="000B3FB9" w:rsidRPr="000B3FB9" w:rsidRDefault="000B3FB9">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Голубева И.А.</w:t>
            </w:r>
          </w:p>
        </w:tc>
        <w:tc>
          <w:tcPr>
            <w:tcW w:w="310" w:type="dxa"/>
            <w:hideMark/>
          </w:tcPr>
          <w:p w:rsidR="000B3FB9" w:rsidRPr="000B3FB9" w:rsidRDefault="000B3FB9">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w:t>
            </w:r>
          </w:p>
        </w:tc>
        <w:tc>
          <w:tcPr>
            <w:tcW w:w="7193" w:type="dxa"/>
            <w:hideMark/>
          </w:tcPr>
          <w:p w:rsidR="003545FD" w:rsidRPr="000B3FB9" w:rsidRDefault="000B3FB9" w:rsidP="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председатель Представительного Собрания Белозерского муниципального округа</w:t>
            </w:r>
            <w:r w:rsidR="00DE4C68">
              <w:rPr>
                <w:rFonts w:ascii="Times New Roman" w:hAnsi="Times New Roman"/>
                <w:color w:val="auto"/>
                <w:sz w:val="28"/>
                <w:szCs w:val="28"/>
                <w:lang w:eastAsia="en-US"/>
              </w:rPr>
              <w:t>;</w:t>
            </w:r>
          </w:p>
        </w:tc>
      </w:tr>
      <w:tr w:rsidR="003545FD" w:rsidTr="00D27214">
        <w:trPr>
          <w:trHeight w:val="538"/>
        </w:trPr>
        <w:tc>
          <w:tcPr>
            <w:tcW w:w="2350" w:type="dxa"/>
          </w:tcPr>
          <w:p w:rsidR="003545FD" w:rsidRPr="000B3FB9" w:rsidRDefault="003545FD" w:rsidP="00FD5915">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Малинина Т.Н.</w:t>
            </w:r>
          </w:p>
        </w:tc>
        <w:tc>
          <w:tcPr>
            <w:tcW w:w="310" w:type="dxa"/>
          </w:tcPr>
          <w:p w:rsidR="003545FD" w:rsidRPr="000B3FB9" w:rsidRDefault="003545FD" w:rsidP="00FD5915">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w:t>
            </w:r>
          </w:p>
        </w:tc>
        <w:tc>
          <w:tcPr>
            <w:tcW w:w="7193" w:type="dxa"/>
          </w:tcPr>
          <w:p w:rsidR="003545FD" w:rsidRPr="000B3FB9" w:rsidRDefault="003545FD" w:rsidP="00FD5915">
            <w:pPr>
              <w:widowControl w:val="0"/>
              <w:autoSpaceDE w:val="0"/>
              <w:autoSpaceDN w:val="0"/>
              <w:adjustRightInd w:val="0"/>
              <w:spacing w:after="240"/>
              <w:textAlignment w:val="baseline"/>
              <w:rPr>
                <w:rFonts w:ascii="Times New Roman" w:hAnsi="Times New Roman"/>
                <w:color w:val="auto"/>
                <w:sz w:val="28"/>
                <w:szCs w:val="28"/>
                <w:lang w:eastAsia="en-US"/>
              </w:rPr>
            </w:pPr>
            <w:r w:rsidRPr="003545FD">
              <w:rPr>
                <w:rFonts w:ascii="Times New Roman" w:hAnsi="Times New Roman"/>
                <w:color w:val="auto"/>
                <w:sz w:val="28"/>
                <w:szCs w:val="28"/>
                <w:lang w:eastAsia="en-US"/>
              </w:rPr>
              <w:t>председатель Белозерского районного отделения Всероссийской общественной организации ветеранов (пенсионеров) войны, труда, вооруженных сил и правоохранительных органов</w:t>
            </w:r>
            <w:r>
              <w:rPr>
                <w:rFonts w:ascii="Times New Roman" w:hAnsi="Times New Roman"/>
                <w:color w:val="auto"/>
                <w:sz w:val="28"/>
                <w:szCs w:val="28"/>
                <w:lang w:eastAsia="en-US"/>
              </w:rPr>
              <w:t xml:space="preserve"> </w:t>
            </w:r>
            <w:r w:rsidRPr="000B3FB9">
              <w:rPr>
                <w:rFonts w:ascii="Times New Roman" w:hAnsi="Times New Roman"/>
                <w:color w:val="auto"/>
                <w:sz w:val="28"/>
                <w:szCs w:val="28"/>
                <w:lang w:eastAsia="en-US"/>
              </w:rPr>
              <w:t>(по</w:t>
            </w:r>
            <w:r>
              <w:rPr>
                <w:rFonts w:ascii="Times New Roman" w:hAnsi="Times New Roman"/>
                <w:color w:val="auto"/>
                <w:sz w:val="28"/>
                <w:szCs w:val="28"/>
                <w:lang w:eastAsia="en-US"/>
              </w:rPr>
              <w:t xml:space="preserve"> </w:t>
            </w:r>
            <w:r w:rsidRPr="000B3FB9">
              <w:rPr>
                <w:rFonts w:ascii="Times New Roman" w:hAnsi="Times New Roman"/>
                <w:color w:val="auto"/>
                <w:sz w:val="28"/>
                <w:szCs w:val="28"/>
                <w:lang w:eastAsia="en-US"/>
              </w:rPr>
              <w:t>согласованию)</w:t>
            </w:r>
            <w:r w:rsidR="00DE4C68">
              <w:rPr>
                <w:rFonts w:ascii="Times New Roman" w:hAnsi="Times New Roman"/>
                <w:color w:val="auto"/>
                <w:sz w:val="28"/>
                <w:szCs w:val="28"/>
                <w:lang w:eastAsia="en-US"/>
              </w:rPr>
              <w:t>;</w:t>
            </w:r>
          </w:p>
        </w:tc>
      </w:tr>
      <w:tr w:rsidR="00C34C87" w:rsidTr="00D27214">
        <w:trPr>
          <w:trHeight w:val="851"/>
        </w:trPr>
        <w:tc>
          <w:tcPr>
            <w:tcW w:w="2350" w:type="dxa"/>
          </w:tcPr>
          <w:p w:rsidR="00C34C87" w:rsidRPr="000B3FB9" w:rsidRDefault="00C34C87" w:rsidP="00FD5915">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Уваров А.А</w:t>
            </w:r>
          </w:p>
        </w:tc>
        <w:tc>
          <w:tcPr>
            <w:tcW w:w="310" w:type="dxa"/>
          </w:tcPr>
          <w:p w:rsidR="00C34C87" w:rsidRPr="000B3FB9" w:rsidRDefault="00C34C87" w:rsidP="00FD5915">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w:t>
            </w:r>
          </w:p>
        </w:tc>
        <w:tc>
          <w:tcPr>
            <w:tcW w:w="7193" w:type="dxa"/>
          </w:tcPr>
          <w:p w:rsidR="00C34C87" w:rsidRPr="000B3FB9" w:rsidRDefault="00C34C87" w:rsidP="00CA0055">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председатель штаба ВВПОД «</w:t>
            </w:r>
            <w:proofErr w:type="spellStart"/>
            <w:r w:rsidRPr="000B3FB9">
              <w:rPr>
                <w:rFonts w:ascii="Times New Roman" w:hAnsi="Times New Roman"/>
                <w:color w:val="auto"/>
                <w:sz w:val="28"/>
                <w:szCs w:val="28"/>
                <w:lang w:eastAsia="en-US"/>
              </w:rPr>
              <w:t>Юнармия</w:t>
            </w:r>
            <w:proofErr w:type="spellEnd"/>
            <w:r w:rsidRPr="000B3FB9">
              <w:rPr>
                <w:rFonts w:ascii="Times New Roman" w:hAnsi="Times New Roman"/>
                <w:color w:val="auto"/>
                <w:sz w:val="28"/>
                <w:szCs w:val="28"/>
                <w:lang w:eastAsia="en-US"/>
              </w:rPr>
              <w:t xml:space="preserve">» Белозерского муниципального округа </w:t>
            </w:r>
            <w:r w:rsidR="00DE4C68">
              <w:rPr>
                <w:rFonts w:ascii="Times New Roman" w:hAnsi="Times New Roman"/>
                <w:color w:val="auto"/>
                <w:sz w:val="28"/>
                <w:szCs w:val="28"/>
                <w:lang w:eastAsia="en-US"/>
              </w:rPr>
              <w:t>В</w:t>
            </w:r>
            <w:r w:rsidRPr="000B3FB9">
              <w:rPr>
                <w:rFonts w:ascii="Times New Roman" w:hAnsi="Times New Roman"/>
                <w:color w:val="auto"/>
                <w:sz w:val="28"/>
                <w:szCs w:val="28"/>
                <w:lang w:eastAsia="en-US"/>
              </w:rPr>
              <w:t>ологодской области, ветеран боевых действий, участник специальной военной операции</w:t>
            </w:r>
            <w:r>
              <w:rPr>
                <w:rFonts w:ascii="Times New Roman" w:hAnsi="Times New Roman"/>
                <w:color w:val="auto"/>
                <w:sz w:val="28"/>
                <w:szCs w:val="28"/>
                <w:lang w:eastAsia="en-US"/>
              </w:rPr>
              <w:t xml:space="preserve"> </w:t>
            </w:r>
            <w:r w:rsidRPr="000B3FB9">
              <w:rPr>
                <w:rFonts w:ascii="Times New Roman" w:hAnsi="Times New Roman"/>
                <w:color w:val="auto"/>
                <w:sz w:val="28"/>
                <w:szCs w:val="28"/>
                <w:lang w:eastAsia="en-US"/>
              </w:rPr>
              <w:t>(по</w:t>
            </w:r>
            <w:r>
              <w:rPr>
                <w:rFonts w:ascii="Times New Roman" w:hAnsi="Times New Roman"/>
                <w:color w:val="auto"/>
                <w:sz w:val="28"/>
                <w:szCs w:val="28"/>
                <w:lang w:eastAsia="en-US"/>
              </w:rPr>
              <w:t xml:space="preserve"> </w:t>
            </w:r>
            <w:r w:rsidRPr="000B3FB9">
              <w:rPr>
                <w:rFonts w:ascii="Times New Roman" w:hAnsi="Times New Roman"/>
                <w:color w:val="auto"/>
                <w:sz w:val="28"/>
                <w:szCs w:val="28"/>
                <w:lang w:eastAsia="en-US"/>
              </w:rPr>
              <w:t>согласованию)</w:t>
            </w:r>
            <w:r w:rsidR="00DE4C68">
              <w:rPr>
                <w:rFonts w:ascii="Times New Roman" w:hAnsi="Times New Roman"/>
                <w:color w:val="auto"/>
                <w:sz w:val="28"/>
                <w:szCs w:val="28"/>
                <w:lang w:eastAsia="en-US"/>
              </w:rPr>
              <w:t>;</w:t>
            </w:r>
          </w:p>
        </w:tc>
      </w:tr>
      <w:tr w:rsidR="00C34C87" w:rsidTr="00D27214">
        <w:trPr>
          <w:trHeight w:val="613"/>
        </w:trPr>
        <w:tc>
          <w:tcPr>
            <w:tcW w:w="2350" w:type="dxa"/>
          </w:tcPr>
          <w:p w:rsidR="00C34C87" w:rsidRPr="000B3FB9" w:rsidRDefault="00C34C87" w:rsidP="00FD5915">
            <w:pPr>
              <w:widowControl w:val="0"/>
              <w:autoSpaceDE w:val="0"/>
              <w:autoSpaceDN w:val="0"/>
              <w:adjustRightInd w:val="0"/>
              <w:spacing w:after="240"/>
              <w:textAlignment w:val="baseline"/>
              <w:rPr>
                <w:rFonts w:ascii="Times New Roman" w:hAnsi="Times New Roman"/>
                <w:color w:val="auto"/>
                <w:sz w:val="28"/>
                <w:szCs w:val="28"/>
                <w:lang w:eastAsia="en-US"/>
              </w:rPr>
            </w:pPr>
            <w:proofErr w:type="spellStart"/>
            <w:r w:rsidRPr="000B3FB9">
              <w:rPr>
                <w:rFonts w:ascii="Times New Roman" w:hAnsi="Times New Roman"/>
                <w:color w:val="auto"/>
                <w:sz w:val="28"/>
                <w:szCs w:val="28"/>
                <w:lang w:eastAsia="en-US"/>
              </w:rPr>
              <w:t>Бубнова</w:t>
            </w:r>
            <w:proofErr w:type="spellEnd"/>
            <w:r w:rsidRPr="000B3FB9">
              <w:rPr>
                <w:rFonts w:ascii="Times New Roman" w:hAnsi="Times New Roman"/>
                <w:color w:val="auto"/>
                <w:sz w:val="28"/>
                <w:szCs w:val="28"/>
                <w:lang w:eastAsia="en-US"/>
              </w:rPr>
              <w:t xml:space="preserve"> Г.В.</w:t>
            </w:r>
          </w:p>
        </w:tc>
        <w:tc>
          <w:tcPr>
            <w:tcW w:w="310" w:type="dxa"/>
          </w:tcPr>
          <w:p w:rsidR="00C34C87" w:rsidRPr="000B3FB9" w:rsidRDefault="00C34C87" w:rsidP="00FD5915">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w:t>
            </w:r>
          </w:p>
        </w:tc>
        <w:tc>
          <w:tcPr>
            <w:tcW w:w="7193" w:type="dxa"/>
          </w:tcPr>
          <w:p w:rsidR="00C34C87" w:rsidRPr="003545FD" w:rsidRDefault="00C34C87" w:rsidP="00FD5915">
            <w:pPr>
              <w:widowControl w:val="0"/>
              <w:autoSpaceDE w:val="0"/>
              <w:autoSpaceDN w:val="0"/>
              <w:adjustRightInd w:val="0"/>
              <w:spacing w:after="240"/>
              <w:textAlignment w:val="baseline"/>
              <w:rPr>
                <w:rFonts w:ascii="XO Thames" w:hAnsi="XO Thames"/>
                <w:sz w:val="28"/>
              </w:rPr>
            </w:pPr>
            <w:r>
              <w:rPr>
                <w:rFonts w:ascii="XO Thames" w:hAnsi="XO Thames"/>
                <w:sz w:val="28"/>
              </w:rPr>
              <w:t>социальный координатор филиала Государственного фонда «Защитники Отечества» по Белозерскому округу (</w:t>
            </w:r>
            <w:r w:rsidRPr="000B3FB9">
              <w:rPr>
                <w:rFonts w:ascii="Times New Roman" w:hAnsi="Times New Roman"/>
                <w:color w:val="auto"/>
                <w:sz w:val="28"/>
                <w:szCs w:val="28"/>
                <w:lang w:eastAsia="en-US"/>
              </w:rPr>
              <w:t>по</w:t>
            </w:r>
            <w:r>
              <w:rPr>
                <w:rFonts w:ascii="Times New Roman" w:hAnsi="Times New Roman"/>
                <w:color w:val="auto"/>
                <w:sz w:val="28"/>
                <w:szCs w:val="28"/>
                <w:lang w:eastAsia="en-US"/>
              </w:rPr>
              <w:t xml:space="preserve"> </w:t>
            </w:r>
            <w:r w:rsidRPr="000B3FB9">
              <w:rPr>
                <w:rFonts w:ascii="Times New Roman" w:hAnsi="Times New Roman"/>
                <w:color w:val="auto"/>
                <w:sz w:val="28"/>
                <w:szCs w:val="28"/>
                <w:lang w:eastAsia="en-US"/>
              </w:rPr>
              <w:t>согласованию)</w:t>
            </w:r>
            <w:r w:rsidR="00DE4C68">
              <w:rPr>
                <w:rFonts w:ascii="Times New Roman" w:hAnsi="Times New Roman"/>
                <w:color w:val="auto"/>
                <w:sz w:val="28"/>
                <w:szCs w:val="28"/>
                <w:lang w:eastAsia="en-US"/>
              </w:rPr>
              <w:t>;</w:t>
            </w:r>
          </w:p>
        </w:tc>
      </w:tr>
      <w:tr w:rsidR="00C34C87" w:rsidTr="00D27214">
        <w:trPr>
          <w:trHeight w:val="551"/>
        </w:trPr>
        <w:tc>
          <w:tcPr>
            <w:tcW w:w="2350" w:type="dxa"/>
          </w:tcPr>
          <w:p w:rsidR="00C34C87" w:rsidRPr="000B3FB9" w:rsidRDefault="00C34C87" w:rsidP="00FD5915">
            <w:pPr>
              <w:widowControl w:val="0"/>
              <w:autoSpaceDE w:val="0"/>
              <w:autoSpaceDN w:val="0"/>
              <w:adjustRightInd w:val="0"/>
              <w:spacing w:after="240"/>
              <w:textAlignment w:val="baseline"/>
              <w:rPr>
                <w:rFonts w:ascii="Times New Roman" w:hAnsi="Times New Roman"/>
                <w:color w:val="auto"/>
                <w:sz w:val="28"/>
                <w:szCs w:val="28"/>
                <w:lang w:eastAsia="en-US"/>
              </w:rPr>
            </w:pPr>
            <w:r>
              <w:rPr>
                <w:rFonts w:ascii="Times New Roman" w:hAnsi="Times New Roman"/>
                <w:color w:val="auto"/>
                <w:sz w:val="28"/>
                <w:szCs w:val="28"/>
                <w:lang w:eastAsia="en-US"/>
              </w:rPr>
              <w:t>Моисеев Д.И.</w:t>
            </w:r>
          </w:p>
        </w:tc>
        <w:tc>
          <w:tcPr>
            <w:tcW w:w="310" w:type="dxa"/>
          </w:tcPr>
          <w:p w:rsidR="00C34C87" w:rsidRPr="000B3FB9" w:rsidRDefault="00C34C87" w:rsidP="00FD5915">
            <w:pPr>
              <w:widowControl w:val="0"/>
              <w:autoSpaceDE w:val="0"/>
              <w:autoSpaceDN w:val="0"/>
              <w:adjustRightInd w:val="0"/>
              <w:spacing w:after="240"/>
              <w:textAlignment w:val="baseline"/>
              <w:rPr>
                <w:rFonts w:ascii="Times New Roman" w:hAnsi="Times New Roman"/>
                <w:color w:val="auto"/>
                <w:sz w:val="28"/>
                <w:szCs w:val="28"/>
                <w:lang w:eastAsia="en-US"/>
              </w:rPr>
            </w:pPr>
            <w:r>
              <w:rPr>
                <w:rFonts w:ascii="Times New Roman" w:hAnsi="Times New Roman"/>
                <w:color w:val="auto"/>
                <w:sz w:val="28"/>
                <w:szCs w:val="28"/>
                <w:lang w:eastAsia="en-US"/>
              </w:rPr>
              <w:t>-</w:t>
            </w:r>
          </w:p>
        </w:tc>
        <w:tc>
          <w:tcPr>
            <w:tcW w:w="7193" w:type="dxa"/>
          </w:tcPr>
          <w:p w:rsidR="00C34C87" w:rsidRPr="003545FD" w:rsidRDefault="00C34C87" w:rsidP="00FD5915">
            <w:pPr>
              <w:widowControl w:val="0"/>
              <w:autoSpaceDE w:val="0"/>
              <w:autoSpaceDN w:val="0"/>
              <w:adjustRightInd w:val="0"/>
              <w:spacing w:after="240"/>
              <w:textAlignment w:val="baseline"/>
              <w:rPr>
                <w:rFonts w:ascii="Times New Roman" w:hAnsi="Times New Roman"/>
                <w:b/>
                <w:color w:val="auto"/>
                <w:sz w:val="28"/>
                <w:szCs w:val="28"/>
                <w:lang w:eastAsia="en-US"/>
              </w:rPr>
            </w:pPr>
            <w:r w:rsidRPr="000B3FB9">
              <w:rPr>
                <w:rFonts w:ascii="Times New Roman" w:hAnsi="Times New Roman"/>
                <w:color w:val="auto"/>
                <w:sz w:val="28"/>
                <w:szCs w:val="28"/>
                <w:lang w:eastAsia="en-US"/>
              </w:rPr>
              <w:t>ветеран боевых действий, участник специальной военной операции</w:t>
            </w:r>
            <w:r>
              <w:rPr>
                <w:rFonts w:ascii="Times New Roman" w:hAnsi="Times New Roman"/>
                <w:color w:val="auto"/>
                <w:sz w:val="28"/>
                <w:szCs w:val="28"/>
                <w:lang w:eastAsia="en-US"/>
              </w:rPr>
              <w:t xml:space="preserve"> </w:t>
            </w:r>
            <w:r>
              <w:rPr>
                <w:rFonts w:ascii="XO Thames" w:hAnsi="XO Thames"/>
                <w:sz w:val="28"/>
              </w:rPr>
              <w:t>(</w:t>
            </w:r>
            <w:r w:rsidRPr="000B3FB9">
              <w:rPr>
                <w:rFonts w:ascii="Times New Roman" w:hAnsi="Times New Roman"/>
                <w:color w:val="auto"/>
                <w:sz w:val="28"/>
                <w:szCs w:val="28"/>
                <w:lang w:eastAsia="en-US"/>
              </w:rPr>
              <w:t>по</w:t>
            </w:r>
            <w:r>
              <w:rPr>
                <w:rFonts w:ascii="Times New Roman" w:hAnsi="Times New Roman"/>
                <w:color w:val="auto"/>
                <w:sz w:val="28"/>
                <w:szCs w:val="28"/>
                <w:lang w:eastAsia="en-US"/>
              </w:rPr>
              <w:t xml:space="preserve"> </w:t>
            </w:r>
            <w:r w:rsidRPr="000B3FB9">
              <w:rPr>
                <w:rFonts w:ascii="Times New Roman" w:hAnsi="Times New Roman"/>
                <w:color w:val="auto"/>
                <w:sz w:val="28"/>
                <w:szCs w:val="28"/>
                <w:lang w:eastAsia="en-US"/>
              </w:rPr>
              <w:t>согласованию)</w:t>
            </w:r>
            <w:r w:rsidR="00DE4C68">
              <w:rPr>
                <w:rFonts w:ascii="Times New Roman" w:hAnsi="Times New Roman"/>
                <w:color w:val="auto"/>
                <w:sz w:val="28"/>
                <w:szCs w:val="28"/>
                <w:lang w:eastAsia="en-US"/>
              </w:rPr>
              <w:t>;</w:t>
            </w:r>
          </w:p>
        </w:tc>
      </w:tr>
      <w:tr w:rsidR="00C34C87" w:rsidTr="00D27214">
        <w:tc>
          <w:tcPr>
            <w:tcW w:w="2350"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Лебедев А.В.</w:t>
            </w:r>
          </w:p>
        </w:tc>
        <w:tc>
          <w:tcPr>
            <w:tcW w:w="310"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w:t>
            </w:r>
          </w:p>
        </w:tc>
        <w:tc>
          <w:tcPr>
            <w:tcW w:w="7193"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первый заместитель главы округа</w:t>
            </w:r>
            <w:r w:rsidR="00DE4C68">
              <w:rPr>
                <w:rFonts w:ascii="Times New Roman" w:hAnsi="Times New Roman"/>
                <w:color w:val="auto"/>
                <w:sz w:val="28"/>
                <w:szCs w:val="28"/>
                <w:lang w:eastAsia="en-US"/>
              </w:rPr>
              <w:t>;</w:t>
            </w:r>
          </w:p>
        </w:tc>
      </w:tr>
      <w:tr w:rsidR="00C34C87" w:rsidTr="00490AF0">
        <w:tc>
          <w:tcPr>
            <w:tcW w:w="2350"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proofErr w:type="spellStart"/>
            <w:r w:rsidRPr="000B3FB9">
              <w:rPr>
                <w:rFonts w:ascii="Times New Roman" w:hAnsi="Times New Roman"/>
                <w:color w:val="auto"/>
                <w:sz w:val="28"/>
                <w:szCs w:val="28"/>
                <w:lang w:eastAsia="en-US"/>
              </w:rPr>
              <w:t>Хансен</w:t>
            </w:r>
            <w:proofErr w:type="spellEnd"/>
            <w:r w:rsidRPr="000B3FB9">
              <w:rPr>
                <w:rFonts w:ascii="Times New Roman" w:hAnsi="Times New Roman"/>
                <w:color w:val="auto"/>
                <w:sz w:val="28"/>
                <w:szCs w:val="28"/>
                <w:lang w:eastAsia="en-US"/>
              </w:rPr>
              <w:t xml:space="preserve"> С.В.</w:t>
            </w:r>
          </w:p>
        </w:tc>
        <w:tc>
          <w:tcPr>
            <w:tcW w:w="310"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w:t>
            </w:r>
          </w:p>
        </w:tc>
        <w:tc>
          <w:tcPr>
            <w:tcW w:w="7193"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заместитель главы округа</w:t>
            </w:r>
            <w:r w:rsidR="00DE4C68">
              <w:rPr>
                <w:rFonts w:ascii="Times New Roman" w:hAnsi="Times New Roman"/>
                <w:color w:val="auto"/>
                <w:sz w:val="28"/>
                <w:szCs w:val="28"/>
                <w:lang w:eastAsia="en-US"/>
              </w:rPr>
              <w:t xml:space="preserve">, начальник финансового управления администрации округа; </w:t>
            </w:r>
          </w:p>
        </w:tc>
      </w:tr>
      <w:tr w:rsidR="00C34C87" w:rsidTr="00490AF0">
        <w:trPr>
          <w:trHeight w:val="713"/>
        </w:trPr>
        <w:tc>
          <w:tcPr>
            <w:tcW w:w="2350" w:type="dxa"/>
          </w:tcPr>
          <w:p w:rsidR="00C34C87" w:rsidRPr="000B3FB9" w:rsidRDefault="0008582E">
            <w:pPr>
              <w:widowControl w:val="0"/>
              <w:autoSpaceDE w:val="0"/>
              <w:autoSpaceDN w:val="0"/>
              <w:adjustRightInd w:val="0"/>
              <w:spacing w:after="240"/>
              <w:textAlignment w:val="baseline"/>
              <w:rPr>
                <w:rFonts w:ascii="Times New Roman" w:hAnsi="Times New Roman"/>
                <w:color w:val="auto"/>
                <w:sz w:val="28"/>
                <w:szCs w:val="28"/>
                <w:lang w:eastAsia="en-US"/>
              </w:rPr>
            </w:pPr>
            <w:r>
              <w:rPr>
                <w:rFonts w:ascii="Times New Roman" w:hAnsi="Times New Roman"/>
                <w:color w:val="auto"/>
                <w:sz w:val="28"/>
                <w:szCs w:val="28"/>
                <w:lang w:eastAsia="en-US"/>
              </w:rPr>
              <w:lastRenderedPageBreak/>
              <w:t>Миронов Д.С.</w:t>
            </w:r>
          </w:p>
        </w:tc>
        <w:tc>
          <w:tcPr>
            <w:tcW w:w="310"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w:t>
            </w:r>
          </w:p>
        </w:tc>
        <w:tc>
          <w:tcPr>
            <w:tcW w:w="7193" w:type="dxa"/>
            <w:hideMark/>
          </w:tcPr>
          <w:p w:rsidR="00C34C87" w:rsidRPr="000B3FB9" w:rsidRDefault="0008582E">
            <w:pPr>
              <w:widowControl w:val="0"/>
              <w:autoSpaceDE w:val="0"/>
              <w:autoSpaceDN w:val="0"/>
              <w:adjustRightInd w:val="0"/>
              <w:spacing w:after="240"/>
              <w:textAlignment w:val="baseline"/>
              <w:rPr>
                <w:rFonts w:ascii="Times New Roman" w:hAnsi="Times New Roman"/>
                <w:color w:val="auto"/>
                <w:sz w:val="28"/>
                <w:szCs w:val="28"/>
                <w:lang w:eastAsia="en-US"/>
              </w:rPr>
            </w:pPr>
            <w:r>
              <w:rPr>
                <w:rFonts w:ascii="XO Thames" w:hAnsi="XO Thames"/>
                <w:sz w:val="28"/>
              </w:rPr>
              <w:t xml:space="preserve">консультант </w:t>
            </w:r>
            <w:r w:rsidR="00DE4C68">
              <w:rPr>
                <w:rFonts w:ascii="XO Thames" w:hAnsi="XO Thames"/>
                <w:sz w:val="28"/>
              </w:rPr>
              <w:t xml:space="preserve"> </w:t>
            </w:r>
            <w:r w:rsidR="00C34C87">
              <w:rPr>
                <w:rFonts w:ascii="XO Thames" w:hAnsi="XO Thames"/>
                <w:sz w:val="28"/>
              </w:rPr>
              <w:t>отдел</w:t>
            </w:r>
            <w:r w:rsidR="00DE4C68">
              <w:rPr>
                <w:rFonts w:ascii="XO Thames" w:hAnsi="XO Thames"/>
                <w:sz w:val="28"/>
              </w:rPr>
              <w:t>а</w:t>
            </w:r>
            <w:r w:rsidR="00C34C87">
              <w:rPr>
                <w:rFonts w:ascii="XO Thames" w:hAnsi="XO Thames"/>
                <w:sz w:val="28"/>
              </w:rPr>
              <w:t xml:space="preserve"> дорожного хозяйства, транспорта  и благоустройства администрации округа</w:t>
            </w:r>
            <w:r w:rsidR="00DE4C68">
              <w:rPr>
                <w:rFonts w:ascii="XO Thames" w:hAnsi="XO Thames"/>
                <w:sz w:val="28"/>
              </w:rPr>
              <w:t>;</w:t>
            </w:r>
          </w:p>
        </w:tc>
      </w:tr>
      <w:tr w:rsidR="00C34C87" w:rsidTr="00490AF0">
        <w:trPr>
          <w:trHeight w:val="658"/>
        </w:trPr>
        <w:tc>
          <w:tcPr>
            <w:tcW w:w="2350" w:type="dxa"/>
            <w:hideMark/>
          </w:tcPr>
          <w:p w:rsidR="00C34C87" w:rsidRPr="000B3FB9" w:rsidRDefault="00C34C87" w:rsidP="00D05FF1">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Логин</w:t>
            </w:r>
            <w:r w:rsidR="00D05FF1">
              <w:rPr>
                <w:rFonts w:ascii="Times New Roman" w:hAnsi="Times New Roman"/>
                <w:color w:val="auto"/>
                <w:sz w:val="28"/>
                <w:szCs w:val="28"/>
                <w:lang w:eastAsia="en-US"/>
              </w:rPr>
              <w:t>о</w:t>
            </w:r>
            <w:r w:rsidRPr="000B3FB9">
              <w:rPr>
                <w:rFonts w:ascii="Times New Roman" w:hAnsi="Times New Roman"/>
                <w:color w:val="auto"/>
                <w:sz w:val="28"/>
                <w:szCs w:val="28"/>
                <w:lang w:eastAsia="en-US"/>
              </w:rPr>
              <w:t>ва А.Д.</w:t>
            </w:r>
          </w:p>
        </w:tc>
        <w:tc>
          <w:tcPr>
            <w:tcW w:w="310"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w:t>
            </w:r>
          </w:p>
        </w:tc>
        <w:tc>
          <w:tcPr>
            <w:tcW w:w="7193" w:type="dxa"/>
          </w:tcPr>
          <w:p w:rsidR="00C34C87" w:rsidRPr="000B3FB9" w:rsidRDefault="00C34C87" w:rsidP="003545FD">
            <w:pPr>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начальник отдела архитекторы и градостроительства</w:t>
            </w:r>
            <w:r w:rsidR="00DE4C68">
              <w:rPr>
                <w:rFonts w:ascii="Times New Roman" w:hAnsi="Times New Roman"/>
                <w:color w:val="auto"/>
                <w:sz w:val="28"/>
                <w:szCs w:val="28"/>
                <w:lang w:eastAsia="en-US"/>
              </w:rPr>
              <w:t xml:space="preserve"> администрации округа;</w:t>
            </w:r>
          </w:p>
        </w:tc>
      </w:tr>
      <w:tr w:rsidR="00C34C87" w:rsidTr="00490AF0">
        <w:trPr>
          <w:trHeight w:val="655"/>
        </w:trPr>
        <w:tc>
          <w:tcPr>
            <w:tcW w:w="2350"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Воеводина Н.А.</w:t>
            </w:r>
          </w:p>
        </w:tc>
        <w:tc>
          <w:tcPr>
            <w:tcW w:w="310"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w:t>
            </w:r>
          </w:p>
        </w:tc>
        <w:tc>
          <w:tcPr>
            <w:tcW w:w="7193"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начальник управления образования администрации округа</w:t>
            </w:r>
            <w:r w:rsidR="00DE4C68">
              <w:rPr>
                <w:rFonts w:ascii="Times New Roman" w:hAnsi="Times New Roman"/>
                <w:color w:val="auto"/>
                <w:sz w:val="28"/>
                <w:szCs w:val="28"/>
                <w:lang w:eastAsia="en-US"/>
              </w:rPr>
              <w:t>;</w:t>
            </w:r>
          </w:p>
        </w:tc>
      </w:tr>
      <w:tr w:rsidR="00C34C87" w:rsidTr="00490AF0">
        <w:tc>
          <w:tcPr>
            <w:tcW w:w="2350"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proofErr w:type="spellStart"/>
            <w:r w:rsidRPr="000B3FB9">
              <w:rPr>
                <w:rFonts w:ascii="Times New Roman" w:hAnsi="Times New Roman"/>
                <w:color w:val="auto"/>
                <w:sz w:val="28"/>
                <w:szCs w:val="28"/>
                <w:lang w:eastAsia="en-US"/>
              </w:rPr>
              <w:t>Дудырина</w:t>
            </w:r>
            <w:proofErr w:type="spellEnd"/>
            <w:r w:rsidRPr="000B3FB9">
              <w:rPr>
                <w:rFonts w:ascii="Times New Roman" w:hAnsi="Times New Roman"/>
                <w:color w:val="auto"/>
                <w:sz w:val="28"/>
                <w:szCs w:val="28"/>
                <w:lang w:eastAsia="en-US"/>
              </w:rPr>
              <w:t xml:space="preserve"> О.А.</w:t>
            </w:r>
          </w:p>
        </w:tc>
        <w:tc>
          <w:tcPr>
            <w:tcW w:w="310"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w:t>
            </w:r>
          </w:p>
        </w:tc>
        <w:tc>
          <w:tcPr>
            <w:tcW w:w="7193"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начальник отдела культуры, туризма и молодежной политики</w:t>
            </w:r>
            <w:r w:rsidR="00DE4C68">
              <w:rPr>
                <w:rFonts w:ascii="Times New Roman" w:hAnsi="Times New Roman"/>
                <w:color w:val="auto"/>
                <w:sz w:val="28"/>
                <w:szCs w:val="28"/>
                <w:lang w:eastAsia="en-US"/>
              </w:rPr>
              <w:t xml:space="preserve"> администрации округа;</w:t>
            </w:r>
          </w:p>
        </w:tc>
      </w:tr>
      <w:tr w:rsidR="00C34C87" w:rsidTr="00490AF0">
        <w:tc>
          <w:tcPr>
            <w:tcW w:w="2350"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Исаева Н.Н.</w:t>
            </w:r>
          </w:p>
        </w:tc>
        <w:tc>
          <w:tcPr>
            <w:tcW w:w="310"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w:t>
            </w:r>
          </w:p>
        </w:tc>
        <w:tc>
          <w:tcPr>
            <w:tcW w:w="7193"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начальник юридического отдела администрации округа</w:t>
            </w:r>
            <w:r w:rsidR="00DE4C68">
              <w:rPr>
                <w:rFonts w:ascii="Times New Roman" w:hAnsi="Times New Roman"/>
                <w:color w:val="auto"/>
                <w:sz w:val="28"/>
                <w:szCs w:val="28"/>
                <w:lang w:eastAsia="en-US"/>
              </w:rPr>
              <w:t>;</w:t>
            </w:r>
          </w:p>
        </w:tc>
      </w:tr>
      <w:tr w:rsidR="00C34C87" w:rsidTr="00490AF0">
        <w:tc>
          <w:tcPr>
            <w:tcW w:w="2350"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Pr>
                <w:rFonts w:ascii="Times New Roman" w:hAnsi="Times New Roman"/>
                <w:color w:val="auto"/>
                <w:sz w:val="28"/>
                <w:szCs w:val="28"/>
                <w:lang w:eastAsia="en-US"/>
              </w:rPr>
              <w:t>Антонов Н.И</w:t>
            </w:r>
            <w:r w:rsidRPr="000B3FB9">
              <w:rPr>
                <w:rFonts w:ascii="Times New Roman" w:hAnsi="Times New Roman"/>
                <w:color w:val="auto"/>
                <w:sz w:val="28"/>
                <w:szCs w:val="28"/>
                <w:lang w:eastAsia="en-US"/>
              </w:rPr>
              <w:t>.</w:t>
            </w:r>
          </w:p>
        </w:tc>
        <w:tc>
          <w:tcPr>
            <w:tcW w:w="310"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w:t>
            </w:r>
          </w:p>
        </w:tc>
        <w:tc>
          <w:tcPr>
            <w:tcW w:w="7193"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начальник ТУ «Белозерское»</w:t>
            </w:r>
            <w:r w:rsidR="00DE4C68">
              <w:rPr>
                <w:rFonts w:ascii="Times New Roman" w:hAnsi="Times New Roman"/>
                <w:color w:val="auto"/>
                <w:sz w:val="28"/>
                <w:szCs w:val="28"/>
                <w:lang w:eastAsia="en-US"/>
              </w:rPr>
              <w:t xml:space="preserve"> администрации округа;</w:t>
            </w:r>
          </w:p>
        </w:tc>
      </w:tr>
      <w:tr w:rsidR="00C34C87" w:rsidTr="00490AF0">
        <w:trPr>
          <w:trHeight w:val="285"/>
        </w:trPr>
        <w:tc>
          <w:tcPr>
            <w:tcW w:w="2350"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proofErr w:type="spellStart"/>
            <w:r w:rsidRPr="000B3FB9">
              <w:rPr>
                <w:rFonts w:ascii="Times New Roman" w:hAnsi="Times New Roman"/>
                <w:color w:val="auto"/>
                <w:sz w:val="28"/>
                <w:szCs w:val="28"/>
                <w:lang w:eastAsia="en-US"/>
              </w:rPr>
              <w:t>Апполонова</w:t>
            </w:r>
            <w:proofErr w:type="spellEnd"/>
            <w:r w:rsidRPr="000B3FB9">
              <w:rPr>
                <w:rFonts w:ascii="Times New Roman" w:hAnsi="Times New Roman"/>
                <w:color w:val="auto"/>
                <w:sz w:val="28"/>
                <w:szCs w:val="28"/>
                <w:lang w:eastAsia="en-US"/>
              </w:rPr>
              <w:t xml:space="preserve"> И.А.</w:t>
            </w:r>
          </w:p>
        </w:tc>
        <w:tc>
          <w:tcPr>
            <w:tcW w:w="310"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w:t>
            </w:r>
          </w:p>
        </w:tc>
        <w:tc>
          <w:tcPr>
            <w:tcW w:w="7193"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начальник ТУ «Западное»</w:t>
            </w:r>
            <w:r w:rsidR="00DE4C68">
              <w:rPr>
                <w:rFonts w:ascii="Times New Roman" w:hAnsi="Times New Roman"/>
                <w:color w:val="auto"/>
                <w:sz w:val="28"/>
                <w:szCs w:val="28"/>
                <w:lang w:eastAsia="en-US"/>
              </w:rPr>
              <w:t xml:space="preserve"> администрации округа;</w:t>
            </w:r>
          </w:p>
        </w:tc>
      </w:tr>
      <w:tr w:rsidR="00C34C87" w:rsidTr="00490AF0">
        <w:trPr>
          <w:trHeight w:val="613"/>
        </w:trPr>
        <w:tc>
          <w:tcPr>
            <w:tcW w:w="2350" w:type="dxa"/>
            <w:hideMark/>
          </w:tcPr>
          <w:p w:rsidR="00C34C87"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proofErr w:type="spellStart"/>
            <w:r w:rsidRPr="000B3FB9">
              <w:rPr>
                <w:rFonts w:ascii="Times New Roman" w:hAnsi="Times New Roman"/>
                <w:color w:val="auto"/>
                <w:sz w:val="28"/>
                <w:szCs w:val="28"/>
                <w:lang w:eastAsia="en-US"/>
              </w:rPr>
              <w:t>Марова</w:t>
            </w:r>
            <w:proofErr w:type="spellEnd"/>
            <w:r w:rsidRPr="000B3FB9">
              <w:rPr>
                <w:rFonts w:ascii="Times New Roman" w:hAnsi="Times New Roman"/>
                <w:color w:val="auto"/>
                <w:sz w:val="28"/>
                <w:szCs w:val="28"/>
                <w:lang w:eastAsia="en-US"/>
              </w:rPr>
              <w:t xml:space="preserve"> Е.В.</w:t>
            </w:r>
          </w:p>
          <w:p w:rsidR="00E4724D" w:rsidRPr="000B3FB9" w:rsidRDefault="00E4724D">
            <w:pPr>
              <w:widowControl w:val="0"/>
              <w:autoSpaceDE w:val="0"/>
              <w:autoSpaceDN w:val="0"/>
              <w:adjustRightInd w:val="0"/>
              <w:spacing w:after="240"/>
              <w:textAlignment w:val="baseline"/>
              <w:rPr>
                <w:rFonts w:ascii="Times New Roman" w:hAnsi="Times New Roman"/>
                <w:color w:val="auto"/>
                <w:sz w:val="28"/>
                <w:szCs w:val="28"/>
                <w:lang w:eastAsia="en-US"/>
              </w:rPr>
            </w:pPr>
            <w:r>
              <w:rPr>
                <w:rFonts w:ascii="Times New Roman" w:hAnsi="Times New Roman"/>
                <w:color w:val="auto"/>
                <w:sz w:val="28"/>
                <w:szCs w:val="28"/>
                <w:lang w:eastAsia="en-US"/>
              </w:rPr>
              <w:t>Шигина О.С.</w:t>
            </w:r>
          </w:p>
        </w:tc>
        <w:tc>
          <w:tcPr>
            <w:tcW w:w="310" w:type="dxa"/>
            <w:hideMark/>
          </w:tcPr>
          <w:p w:rsidR="00C34C87"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w:t>
            </w:r>
          </w:p>
          <w:p w:rsidR="00E4724D" w:rsidRPr="000B3FB9" w:rsidRDefault="00E4724D">
            <w:pPr>
              <w:widowControl w:val="0"/>
              <w:autoSpaceDE w:val="0"/>
              <w:autoSpaceDN w:val="0"/>
              <w:adjustRightInd w:val="0"/>
              <w:spacing w:after="240"/>
              <w:textAlignment w:val="baseline"/>
              <w:rPr>
                <w:rFonts w:ascii="Times New Roman" w:hAnsi="Times New Roman"/>
                <w:color w:val="auto"/>
                <w:sz w:val="28"/>
                <w:szCs w:val="28"/>
                <w:lang w:eastAsia="en-US"/>
              </w:rPr>
            </w:pPr>
            <w:r>
              <w:rPr>
                <w:rFonts w:ascii="Times New Roman" w:hAnsi="Times New Roman"/>
                <w:color w:val="auto"/>
                <w:sz w:val="28"/>
                <w:szCs w:val="28"/>
                <w:lang w:eastAsia="en-US"/>
              </w:rPr>
              <w:t>-</w:t>
            </w:r>
          </w:p>
        </w:tc>
        <w:tc>
          <w:tcPr>
            <w:tcW w:w="7193" w:type="dxa"/>
            <w:hideMark/>
          </w:tcPr>
          <w:p w:rsidR="00C34C87"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начальник ТУ «Восточное»</w:t>
            </w:r>
            <w:r w:rsidR="00DE4C68">
              <w:rPr>
                <w:rFonts w:ascii="Times New Roman" w:hAnsi="Times New Roman"/>
                <w:color w:val="auto"/>
                <w:sz w:val="28"/>
                <w:szCs w:val="28"/>
                <w:lang w:eastAsia="en-US"/>
              </w:rPr>
              <w:t xml:space="preserve"> администрации округа;</w:t>
            </w:r>
          </w:p>
          <w:p w:rsidR="00E4724D" w:rsidRPr="000B3FB9" w:rsidRDefault="00490AF0">
            <w:pPr>
              <w:widowControl w:val="0"/>
              <w:autoSpaceDE w:val="0"/>
              <w:autoSpaceDN w:val="0"/>
              <w:adjustRightInd w:val="0"/>
              <w:spacing w:after="240"/>
              <w:textAlignment w:val="baseline"/>
              <w:rPr>
                <w:rFonts w:ascii="Times New Roman" w:hAnsi="Times New Roman"/>
                <w:color w:val="auto"/>
                <w:sz w:val="28"/>
                <w:szCs w:val="28"/>
                <w:lang w:eastAsia="en-US"/>
              </w:rPr>
            </w:pPr>
            <w:r>
              <w:rPr>
                <w:rFonts w:ascii="Times New Roman" w:hAnsi="Times New Roman"/>
                <w:color w:val="auto"/>
                <w:sz w:val="28"/>
                <w:szCs w:val="28"/>
                <w:lang w:eastAsia="en-US"/>
              </w:rPr>
              <w:t>директор БУ СО ВО «КЦСОН Белозерского района» (по согласованию);</w:t>
            </w:r>
          </w:p>
        </w:tc>
      </w:tr>
      <w:tr w:rsidR="00C34C87" w:rsidTr="00490AF0">
        <w:trPr>
          <w:trHeight w:val="324"/>
        </w:trPr>
        <w:tc>
          <w:tcPr>
            <w:tcW w:w="2350"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Кононова О.Л.</w:t>
            </w:r>
          </w:p>
        </w:tc>
        <w:tc>
          <w:tcPr>
            <w:tcW w:w="310"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w:t>
            </w:r>
          </w:p>
        </w:tc>
        <w:tc>
          <w:tcPr>
            <w:tcW w:w="7193" w:type="dxa"/>
            <w:hideMark/>
          </w:tcPr>
          <w:p w:rsidR="00C34C87" w:rsidRPr="000B3FB9" w:rsidRDefault="00C34C87" w:rsidP="0008582E">
            <w:pPr>
              <w:widowControl w:val="0"/>
              <w:autoSpaceDE w:val="0"/>
              <w:autoSpaceDN w:val="0"/>
              <w:adjustRightInd w:val="0"/>
              <w:spacing w:after="240"/>
              <w:textAlignment w:val="baseline"/>
              <w:rPr>
                <w:rFonts w:ascii="Times New Roman" w:hAnsi="Times New Roman"/>
                <w:color w:val="auto"/>
                <w:sz w:val="28"/>
                <w:szCs w:val="28"/>
                <w:lang w:eastAsia="en-US"/>
              </w:rPr>
            </w:pPr>
            <w:proofErr w:type="spellStart"/>
            <w:r w:rsidRPr="000B3FB9">
              <w:rPr>
                <w:rFonts w:ascii="Times New Roman" w:hAnsi="Times New Roman"/>
                <w:color w:val="auto"/>
                <w:sz w:val="28"/>
                <w:szCs w:val="28"/>
                <w:lang w:eastAsia="en-US"/>
              </w:rPr>
              <w:t>и.о</w:t>
            </w:r>
            <w:proofErr w:type="spellEnd"/>
            <w:r w:rsidRPr="000B3FB9">
              <w:rPr>
                <w:rFonts w:ascii="Times New Roman" w:hAnsi="Times New Roman"/>
                <w:color w:val="auto"/>
                <w:sz w:val="28"/>
                <w:szCs w:val="28"/>
                <w:lang w:eastAsia="en-US"/>
              </w:rPr>
              <w:t>. МУ «</w:t>
            </w:r>
            <w:proofErr w:type="spellStart"/>
            <w:r w:rsidRPr="000B3FB9">
              <w:rPr>
                <w:rFonts w:ascii="Times New Roman" w:hAnsi="Times New Roman"/>
                <w:color w:val="auto"/>
                <w:sz w:val="28"/>
                <w:szCs w:val="28"/>
                <w:lang w:eastAsia="en-US"/>
              </w:rPr>
              <w:t>Горзаказчик</w:t>
            </w:r>
            <w:proofErr w:type="spellEnd"/>
            <w:r w:rsidRPr="000B3FB9">
              <w:rPr>
                <w:rFonts w:ascii="Times New Roman" w:hAnsi="Times New Roman"/>
                <w:color w:val="auto"/>
                <w:sz w:val="28"/>
                <w:szCs w:val="28"/>
                <w:lang w:eastAsia="en-US"/>
              </w:rPr>
              <w:t>»</w:t>
            </w:r>
            <w:r w:rsidR="00DE4C68">
              <w:rPr>
                <w:rFonts w:ascii="Times New Roman" w:hAnsi="Times New Roman"/>
                <w:color w:val="auto"/>
                <w:sz w:val="28"/>
                <w:szCs w:val="28"/>
                <w:lang w:eastAsia="en-US"/>
              </w:rPr>
              <w:t>;</w:t>
            </w:r>
          </w:p>
        </w:tc>
      </w:tr>
      <w:tr w:rsidR="00C34C87" w:rsidTr="00490AF0">
        <w:trPr>
          <w:trHeight w:val="480"/>
        </w:trPr>
        <w:tc>
          <w:tcPr>
            <w:tcW w:w="2350" w:type="dxa"/>
            <w:hideMark/>
          </w:tcPr>
          <w:p w:rsidR="00C34C87" w:rsidRPr="000B3FB9" w:rsidRDefault="00C34C87" w:rsidP="00D05FF1">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Соловьева П.</w:t>
            </w:r>
            <w:r w:rsidR="00D05FF1">
              <w:rPr>
                <w:rFonts w:ascii="Times New Roman" w:hAnsi="Times New Roman"/>
                <w:color w:val="auto"/>
                <w:sz w:val="28"/>
                <w:szCs w:val="28"/>
                <w:lang w:eastAsia="en-US"/>
              </w:rPr>
              <w:t>С</w:t>
            </w:r>
            <w:r w:rsidRPr="000B3FB9">
              <w:rPr>
                <w:rFonts w:ascii="Times New Roman" w:hAnsi="Times New Roman"/>
                <w:color w:val="auto"/>
                <w:sz w:val="28"/>
                <w:szCs w:val="28"/>
                <w:lang w:eastAsia="en-US"/>
              </w:rPr>
              <w:t>.</w:t>
            </w:r>
          </w:p>
        </w:tc>
        <w:tc>
          <w:tcPr>
            <w:tcW w:w="310"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w:t>
            </w:r>
          </w:p>
        </w:tc>
        <w:tc>
          <w:tcPr>
            <w:tcW w:w="7193" w:type="dxa"/>
            <w:hideMark/>
          </w:tcPr>
          <w:p w:rsidR="00C34C87" w:rsidRPr="000B3FB9" w:rsidRDefault="00C34C87" w:rsidP="0008582E">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 xml:space="preserve">директор </w:t>
            </w:r>
            <w:r w:rsidR="00D27214">
              <w:rPr>
                <w:rFonts w:ascii="Times New Roman" w:hAnsi="Times New Roman"/>
                <w:color w:val="auto"/>
                <w:sz w:val="28"/>
                <w:szCs w:val="28"/>
                <w:lang w:eastAsia="en-US"/>
              </w:rPr>
              <w:t>МАУ «Центр МТО района»</w:t>
            </w:r>
            <w:r w:rsidR="00DE4C68">
              <w:rPr>
                <w:rFonts w:ascii="Times New Roman" w:hAnsi="Times New Roman"/>
                <w:color w:val="auto"/>
                <w:sz w:val="28"/>
                <w:szCs w:val="28"/>
                <w:lang w:eastAsia="en-US"/>
              </w:rPr>
              <w:t>;</w:t>
            </w:r>
          </w:p>
        </w:tc>
      </w:tr>
      <w:tr w:rsidR="00C34C87" w:rsidTr="00490AF0">
        <w:trPr>
          <w:trHeight w:val="926"/>
        </w:trPr>
        <w:tc>
          <w:tcPr>
            <w:tcW w:w="2350" w:type="dxa"/>
            <w:hideMark/>
          </w:tcPr>
          <w:p w:rsidR="00C34C87" w:rsidRPr="000B3FB9" w:rsidRDefault="00C34C87">
            <w:pPr>
              <w:widowControl w:val="0"/>
              <w:autoSpaceDE w:val="0"/>
              <w:autoSpaceDN w:val="0"/>
              <w:adjustRightInd w:val="0"/>
              <w:spacing w:after="240"/>
              <w:textAlignment w:val="baseline"/>
              <w:rPr>
                <w:rFonts w:ascii="Times New Roman" w:hAnsi="Times New Roman"/>
                <w:color w:val="auto"/>
                <w:sz w:val="28"/>
                <w:szCs w:val="28"/>
                <w:lang w:eastAsia="en-US"/>
              </w:rPr>
            </w:pPr>
            <w:r w:rsidRPr="000B3FB9">
              <w:rPr>
                <w:rFonts w:ascii="Times New Roman" w:hAnsi="Times New Roman"/>
                <w:color w:val="auto"/>
                <w:sz w:val="28"/>
                <w:szCs w:val="28"/>
                <w:lang w:eastAsia="en-US"/>
              </w:rPr>
              <w:t>Антонов Н.С.</w:t>
            </w:r>
          </w:p>
        </w:tc>
        <w:tc>
          <w:tcPr>
            <w:tcW w:w="310" w:type="dxa"/>
          </w:tcPr>
          <w:p w:rsidR="00C34C87" w:rsidRPr="000B3FB9" w:rsidRDefault="00C34C87" w:rsidP="00C34C87">
            <w:pPr>
              <w:widowControl w:val="0"/>
              <w:autoSpaceDE w:val="0"/>
              <w:autoSpaceDN w:val="0"/>
              <w:adjustRightInd w:val="0"/>
              <w:spacing w:after="240"/>
              <w:textAlignment w:val="baseline"/>
              <w:rPr>
                <w:rFonts w:ascii="Times New Roman" w:hAnsi="Times New Roman"/>
                <w:color w:val="auto"/>
                <w:sz w:val="28"/>
                <w:szCs w:val="28"/>
                <w:lang w:eastAsia="en-US"/>
              </w:rPr>
            </w:pPr>
            <w:r>
              <w:rPr>
                <w:rFonts w:ascii="Times New Roman" w:hAnsi="Times New Roman"/>
                <w:color w:val="auto"/>
                <w:sz w:val="28"/>
                <w:szCs w:val="28"/>
                <w:lang w:eastAsia="en-US"/>
              </w:rPr>
              <w:t>-</w:t>
            </w:r>
          </w:p>
        </w:tc>
        <w:tc>
          <w:tcPr>
            <w:tcW w:w="7193" w:type="dxa"/>
            <w:hideMark/>
          </w:tcPr>
          <w:p w:rsidR="00C34C87" w:rsidRPr="000B3FB9" w:rsidRDefault="00C34C87" w:rsidP="003545FD">
            <w:pPr>
              <w:widowControl w:val="0"/>
              <w:autoSpaceDE w:val="0"/>
              <w:autoSpaceDN w:val="0"/>
              <w:adjustRightInd w:val="0"/>
              <w:spacing w:after="240"/>
              <w:textAlignment w:val="baseline"/>
              <w:rPr>
                <w:rFonts w:ascii="Times New Roman" w:hAnsi="Times New Roman"/>
                <w:color w:val="auto"/>
                <w:sz w:val="28"/>
                <w:szCs w:val="28"/>
                <w:lang w:eastAsia="en-US"/>
              </w:rPr>
            </w:pPr>
            <w:r>
              <w:rPr>
                <w:rFonts w:ascii="Times New Roman" w:hAnsi="Times New Roman"/>
                <w:color w:val="auto"/>
                <w:sz w:val="28"/>
                <w:szCs w:val="28"/>
                <w:lang w:eastAsia="en-US"/>
              </w:rPr>
              <w:t>руководитель Белозерского местного отделения РДДМ «Движение первых»</w:t>
            </w:r>
            <w:r w:rsidR="00DE4C68">
              <w:rPr>
                <w:rFonts w:ascii="Times New Roman" w:hAnsi="Times New Roman"/>
                <w:color w:val="auto"/>
                <w:sz w:val="28"/>
                <w:szCs w:val="28"/>
                <w:lang w:eastAsia="en-US"/>
              </w:rPr>
              <w:t xml:space="preserve"> (по согласованию);</w:t>
            </w:r>
          </w:p>
        </w:tc>
      </w:tr>
      <w:tr w:rsidR="00490AF0" w:rsidTr="00490AF0">
        <w:trPr>
          <w:trHeight w:val="507"/>
        </w:trPr>
        <w:tc>
          <w:tcPr>
            <w:tcW w:w="9853" w:type="dxa"/>
            <w:gridSpan w:val="3"/>
          </w:tcPr>
          <w:p w:rsidR="00490AF0" w:rsidRDefault="00490AF0" w:rsidP="0008582E">
            <w:pPr>
              <w:widowControl w:val="0"/>
              <w:autoSpaceDE w:val="0"/>
              <w:autoSpaceDN w:val="0"/>
              <w:adjustRightInd w:val="0"/>
              <w:spacing w:after="240"/>
              <w:textAlignment w:val="baseline"/>
              <w:rPr>
                <w:rFonts w:ascii="Times New Roman" w:hAnsi="Times New Roman"/>
                <w:color w:val="auto"/>
                <w:sz w:val="28"/>
                <w:szCs w:val="28"/>
                <w:lang w:eastAsia="en-US"/>
              </w:rPr>
            </w:pPr>
            <w:r>
              <w:rPr>
                <w:rFonts w:ascii="XO Thames" w:hAnsi="XO Thames"/>
                <w:sz w:val="28"/>
              </w:rPr>
              <w:t>Представитель Министерства внутренней по</w:t>
            </w:r>
            <w:r w:rsidR="0008582E">
              <w:rPr>
                <w:rFonts w:ascii="XO Thames" w:hAnsi="XO Thames"/>
                <w:sz w:val="28"/>
              </w:rPr>
              <w:t xml:space="preserve">литики Вологодской области (по </w:t>
            </w:r>
            <w:r>
              <w:rPr>
                <w:rFonts w:ascii="XO Thames" w:hAnsi="XO Thames"/>
                <w:sz w:val="28"/>
              </w:rPr>
              <w:t>согласованию).</w:t>
            </w:r>
          </w:p>
        </w:tc>
      </w:tr>
    </w:tbl>
    <w:p w:rsidR="003D45E3" w:rsidRDefault="003D45E3" w:rsidP="00DE4C68">
      <w:pPr>
        <w:jc w:val="both"/>
        <w:rPr>
          <w:rFonts w:ascii="XO Thames" w:hAnsi="XO Thames"/>
          <w:sz w:val="28"/>
          <w:szCs w:val="28"/>
        </w:rPr>
      </w:pPr>
    </w:p>
    <w:p w:rsidR="003D45E3" w:rsidRDefault="003D45E3" w:rsidP="00CE5E3F">
      <w:pPr>
        <w:jc w:val="right"/>
        <w:rPr>
          <w:rFonts w:ascii="XO Thames" w:hAnsi="XO Thames"/>
          <w:sz w:val="28"/>
          <w:szCs w:val="28"/>
        </w:rPr>
      </w:pPr>
    </w:p>
    <w:sectPr w:rsidR="003D45E3" w:rsidSect="003D45E3">
      <w:headerReference w:type="default" r:id="rId9"/>
      <w:pgSz w:w="11906" w:h="16838"/>
      <w:pgMar w:top="284" w:right="851" w:bottom="709" w:left="1134" w:header="709"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13A" w:rsidRDefault="0078113A" w:rsidP="00CE5E3F">
      <w:pPr>
        <w:spacing w:after="0" w:line="240" w:lineRule="auto"/>
      </w:pPr>
      <w:r>
        <w:separator/>
      </w:r>
    </w:p>
  </w:endnote>
  <w:endnote w:type="continuationSeparator" w:id="0">
    <w:p w:rsidR="0078113A" w:rsidRDefault="0078113A" w:rsidP="00CE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13A" w:rsidRDefault="0078113A" w:rsidP="00CE5E3F">
      <w:pPr>
        <w:spacing w:after="0" w:line="240" w:lineRule="auto"/>
      </w:pPr>
      <w:r>
        <w:separator/>
      </w:r>
    </w:p>
  </w:footnote>
  <w:footnote w:type="continuationSeparator" w:id="0">
    <w:p w:rsidR="0078113A" w:rsidRDefault="0078113A" w:rsidP="00CE5E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E3F" w:rsidRDefault="00CE5E3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23BA5"/>
    <w:multiLevelType w:val="hybridMultilevel"/>
    <w:tmpl w:val="38FC7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0B2E95"/>
    <w:multiLevelType w:val="hybridMultilevel"/>
    <w:tmpl w:val="05C46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4C0308"/>
    <w:multiLevelType w:val="multilevel"/>
    <w:tmpl w:val="DDB88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81A4EEE"/>
    <w:multiLevelType w:val="multilevel"/>
    <w:tmpl w:val="73BC83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A606E11"/>
    <w:multiLevelType w:val="multilevel"/>
    <w:tmpl w:val="C17C4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B4B629B"/>
    <w:multiLevelType w:val="hybridMultilevel"/>
    <w:tmpl w:val="DD440A7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6E467F"/>
    <w:multiLevelType w:val="multilevel"/>
    <w:tmpl w:val="67802CB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494E"/>
    <w:rsid w:val="0008582E"/>
    <w:rsid w:val="000A4F41"/>
    <w:rsid w:val="000A5105"/>
    <w:rsid w:val="000B3FB9"/>
    <w:rsid w:val="0010066B"/>
    <w:rsid w:val="0019239D"/>
    <w:rsid w:val="001B617B"/>
    <w:rsid w:val="001D18A1"/>
    <w:rsid w:val="002201B5"/>
    <w:rsid w:val="00226790"/>
    <w:rsid w:val="002367D8"/>
    <w:rsid w:val="00283D8F"/>
    <w:rsid w:val="002F21C6"/>
    <w:rsid w:val="002F2282"/>
    <w:rsid w:val="002F618B"/>
    <w:rsid w:val="0033116C"/>
    <w:rsid w:val="003545FD"/>
    <w:rsid w:val="003C06F9"/>
    <w:rsid w:val="003D45E3"/>
    <w:rsid w:val="003F46BF"/>
    <w:rsid w:val="00421B6B"/>
    <w:rsid w:val="004221D7"/>
    <w:rsid w:val="004549AA"/>
    <w:rsid w:val="00465854"/>
    <w:rsid w:val="00490AF0"/>
    <w:rsid w:val="00494F72"/>
    <w:rsid w:val="004D2C15"/>
    <w:rsid w:val="005618CF"/>
    <w:rsid w:val="00577666"/>
    <w:rsid w:val="005C0C3F"/>
    <w:rsid w:val="006619CE"/>
    <w:rsid w:val="00686B68"/>
    <w:rsid w:val="006A0731"/>
    <w:rsid w:val="006B2EB2"/>
    <w:rsid w:val="006C5AEA"/>
    <w:rsid w:val="00700C87"/>
    <w:rsid w:val="00770328"/>
    <w:rsid w:val="0078113A"/>
    <w:rsid w:val="00781650"/>
    <w:rsid w:val="007E4D3D"/>
    <w:rsid w:val="00837381"/>
    <w:rsid w:val="008374E3"/>
    <w:rsid w:val="00837687"/>
    <w:rsid w:val="00874168"/>
    <w:rsid w:val="008B64D8"/>
    <w:rsid w:val="00966885"/>
    <w:rsid w:val="0097395D"/>
    <w:rsid w:val="009B2B3D"/>
    <w:rsid w:val="009B4ABB"/>
    <w:rsid w:val="00A76C93"/>
    <w:rsid w:val="00AA78D2"/>
    <w:rsid w:val="00AB1668"/>
    <w:rsid w:val="00AB5CFC"/>
    <w:rsid w:val="00B141DB"/>
    <w:rsid w:val="00B36E10"/>
    <w:rsid w:val="00B5494E"/>
    <w:rsid w:val="00BA08B4"/>
    <w:rsid w:val="00C34C87"/>
    <w:rsid w:val="00C70863"/>
    <w:rsid w:val="00C758D6"/>
    <w:rsid w:val="00C84D36"/>
    <w:rsid w:val="00CA0055"/>
    <w:rsid w:val="00CB30FB"/>
    <w:rsid w:val="00CE5E3F"/>
    <w:rsid w:val="00CF18E0"/>
    <w:rsid w:val="00D05FF1"/>
    <w:rsid w:val="00D27214"/>
    <w:rsid w:val="00D361EA"/>
    <w:rsid w:val="00D45BE1"/>
    <w:rsid w:val="00D750DC"/>
    <w:rsid w:val="00D84471"/>
    <w:rsid w:val="00DA5EF8"/>
    <w:rsid w:val="00DE4C68"/>
    <w:rsid w:val="00E114D8"/>
    <w:rsid w:val="00E4724D"/>
    <w:rsid w:val="00E55D97"/>
    <w:rsid w:val="00E80A99"/>
    <w:rsid w:val="00E82B0E"/>
    <w:rsid w:val="00EA0CBF"/>
    <w:rsid w:val="00EB7DC9"/>
    <w:rsid w:val="00F01C0A"/>
    <w:rsid w:val="00F0304A"/>
    <w:rsid w:val="00F32E43"/>
    <w:rsid w:val="00F641D2"/>
    <w:rsid w:val="00F9782F"/>
    <w:rsid w:val="00FE3FCE"/>
    <w:rsid w:val="00FF5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B5494E"/>
  </w:style>
  <w:style w:type="paragraph" w:styleId="10">
    <w:name w:val="heading 1"/>
    <w:next w:val="a"/>
    <w:link w:val="11"/>
    <w:uiPriority w:val="9"/>
    <w:qFormat/>
    <w:rsid w:val="00B5494E"/>
    <w:pPr>
      <w:spacing w:before="120" w:after="120"/>
      <w:jc w:val="both"/>
      <w:outlineLvl w:val="0"/>
    </w:pPr>
    <w:rPr>
      <w:rFonts w:ascii="XO Thames" w:hAnsi="XO Thames"/>
      <w:b/>
      <w:sz w:val="32"/>
    </w:rPr>
  </w:style>
  <w:style w:type="paragraph" w:styleId="2">
    <w:name w:val="heading 2"/>
    <w:next w:val="a"/>
    <w:link w:val="20"/>
    <w:uiPriority w:val="9"/>
    <w:qFormat/>
    <w:rsid w:val="00B5494E"/>
    <w:pPr>
      <w:spacing w:before="120" w:after="120"/>
      <w:jc w:val="both"/>
      <w:outlineLvl w:val="1"/>
    </w:pPr>
    <w:rPr>
      <w:rFonts w:ascii="XO Thames" w:hAnsi="XO Thames"/>
      <w:b/>
      <w:sz w:val="28"/>
    </w:rPr>
  </w:style>
  <w:style w:type="paragraph" w:styleId="3">
    <w:name w:val="heading 3"/>
    <w:next w:val="a"/>
    <w:link w:val="30"/>
    <w:uiPriority w:val="9"/>
    <w:qFormat/>
    <w:rsid w:val="00B5494E"/>
    <w:pPr>
      <w:spacing w:before="120" w:after="120"/>
      <w:jc w:val="both"/>
      <w:outlineLvl w:val="2"/>
    </w:pPr>
    <w:rPr>
      <w:rFonts w:ascii="XO Thames" w:hAnsi="XO Thames"/>
      <w:b/>
      <w:sz w:val="26"/>
    </w:rPr>
  </w:style>
  <w:style w:type="paragraph" w:styleId="4">
    <w:name w:val="heading 4"/>
    <w:next w:val="a"/>
    <w:link w:val="40"/>
    <w:uiPriority w:val="9"/>
    <w:qFormat/>
    <w:rsid w:val="00B5494E"/>
    <w:pPr>
      <w:spacing w:before="120" w:after="120"/>
      <w:jc w:val="both"/>
      <w:outlineLvl w:val="3"/>
    </w:pPr>
    <w:rPr>
      <w:rFonts w:ascii="XO Thames" w:hAnsi="XO Thames"/>
      <w:b/>
      <w:sz w:val="24"/>
    </w:rPr>
  </w:style>
  <w:style w:type="paragraph" w:styleId="5">
    <w:name w:val="heading 5"/>
    <w:next w:val="a"/>
    <w:link w:val="50"/>
    <w:uiPriority w:val="9"/>
    <w:qFormat/>
    <w:rsid w:val="00B5494E"/>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B5494E"/>
  </w:style>
  <w:style w:type="paragraph" w:styleId="21">
    <w:name w:val="toc 2"/>
    <w:next w:val="a"/>
    <w:link w:val="22"/>
    <w:uiPriority w:val="39"/>
    <w:rsid w:val="00B5494E"/>
    <w:pPr>
      <w:ind w:left="200"/>
    </w:pPr>
    <w:rPr>
      <w:rFonts w:ascii="XO Thames" w:hAnsi="XO Thames"/>
      <w:sz w:val="28"/>
    </w:rPr>
  </w:style>
  <w:style w:type="character" w:customStyle="1" w:styleId="22">
    <w:name w:val="Оглавление 2 Знак"/>
    <w:link w:val="21"/>
    <w:rsid w:val="00B5494E"/>
    <w:rPr>
      <w:rFonts w:ascii="XO Thames" w:hAnsi="XO Thames"/>
      <w:sz w:val="28"/>
    </w:rPr>
  </w:style>
  <w:style w:type="paragraph" w:styleId="41">
    <w:name w:val="toc 4"/>
    <w:next w:val="a"/>
    <w:link w:val="42"/>
    <w:uiPriority w:val="39"/>
    <w:rsid w:val="00B5494E"/>
    <w:pPr>
      <w:ind w:left="600"/>
    </w:pPr>
    <w:rPr>
      <w:rFonts w:ascii="XO Thames" w:hAnsi="XO Thames"/>
      <w:sz w:val="28"/>
    </w:rPr>
  </w:style>
  <w:style w:type="character" w:customStyle="1" w:styleId="42">
    <w:name w:val="Оглавление 4 Знак"/>
    <w:link w:val="41"/>
    <w:rsid w:val="00B5494E"/>
    <w:rPr>
      <w:rFonts w:ascii="XO Thames" w:hAnsi="XO Thames"/>
      <w:sz w:val="28"/>
    </w:rPr>
  </w:style>
  <w:style w:type="paragraph" w:customStyle="1" w:styleId="12">
    <w:name w:val="Основной шрифт абзаца1"/>
    <w:rsid w:val="00B5494E"/>
  </w:style>
  <w:style w:type="paragraph" w:styleId="6">
    <w:name w:val="toc 6"/>
    <w:next w:val="a"/>
    <w:link w:val="60"/>
    <w:uiPriority w:val="39"/>
    <w:rsid w:val="00B5494E"/>
    <w:pPr>
      <w:ind w:left="1000"/>
    </w:pPr>
    <w:rPr>
      <w:rFonts w:ascii="XO Thames" w:hAnsi="XO Thames"/>
      <w:sz w:val="28"/>
    </w:rPr>
  </w:style>
  <w:style w:type="character" w:customStyle="1" w:styleId="60">
    <w:name w:val="Оглавление 6 Знак"/>
    <w:link w:val="6"/>
    <w:rsid w:val="00B5494E"/>
    <w:rPr>
      <w:rFonts w:ascii="XO Thames" w:hAnsi="XO Thames"/>
      <w:sz w:val="28"/>
    </w:rPr>
  </w:style>
  <w:style w:type="paragraph" w:styleId="7">
    <w:name w:val="toc 7"/>
    <w:next w:val="a"/>
    <w:link w:val="70"/>
    <w:uiPriority w:val="39"/>
    <w:rsid w:val="00B5494E"/>
    <w:pPr>
      <w:ind w:left="1200"/>
    </w:pPr>
    <w:rPr>
      <w:rFonts w:ascii="XO Thames" w:hAnsi="XO Thames"/>
      <w:sz w:val="28"/>
    </w:rPr>
  </w:style>
  <w:style w:type="character" w:customStyle="1" w:styleId="70">
    <w:name w:val="Оглавление 7 Знак"/>
    <w:link w:val="7"/>
    <w:rsid w:val="00B5494E"/>
    <w:rPr>
      <w:rFonts w:ascii="XO Thames" w:hAnsi="XO Thames"/>
      <w:sz w:val="28"/>
    </w:rPr>
  </w:style>
  <w:style w:type="paragraph" w:customStyle="1" w:styleId="Endnote">
    <w:name w:val="Endnote"/>
    <w:link w:val="Endnote0"/>
    <w:rsid w:val="00B5494E"/>
    <w:pPr>
      <w:ind w:firstLine="851"/>
      <w:jc w:val="both"/>
    </w:pPr>
    <w:rPr>
      <w:rFonts w:ascii="XO Thames" w:hAnsi="XO Thames"/>
    </w:rPr>
  </w:style>
  <w:style w:type="character" w:customStyle="1" w:styleId="Endnote0">
    <w:name w:val="Endnote"/>
    <w:link w:val="Endnote"/>
    <w:rsid w:val="00B5494E"/>
    <w:rPr>
      <w:rFonts w:ascii="XO Thames" w:hAnsi="XO Thames"/>
      <w:sz w:val="22"/>
    </w:rPr>
  </w:style>
  <w:style w:type="character" w:customStyle="1" w:styleId="30">
    <w:name w:val="Заголовок 3 Знак"/>
    <w:link w:val="3"/>
    <w:rsid w:val="00B5494E"/>
    <w:rPr>
      <w:rFonts w:ascii="XO Thames" w:hAnsi="XO Thames"/>
      <w:b/>
      <w:sz w:val="26"/>
    </w:rPr>
  </w:style>
  <w:style w:type="paragraph" w:styleId="a3">
    <w:name w:val="Balloon Text"/>
    <w:basedOn w:val="a"/>
    <w:link w:val="a4"/>
    <w:rsid w:val="00B5494E"/>
    <w:pPr>
      <w:spacing w:after="0" w:line="240" w:lineRule="auto"/>
    </w:pPr>
    <w:rPr>
      <w:rFonts w:ascii="Tahoma" w:hAnsi="Tahoma"/>
      <w:sz w:val="16"/>
    </w:rPr>
  </w:style>
  <w:style w:type="character" w:customStyle="1" w:styleId="a4">
    <w:name w:val="Текст выноски Знак"/>
    <w:basedOn w:val="1"/>
    <w:link w:val="a3"/>
    <w:rsid w:val="00B5494E"/>
    <w:rPr>
      <w:rFonts w:ascii="Tahoma" w:hAnsi="Tahoma"/>
      <w:sz w:val="16"/>
    </w:rPr>
  </w:style>
  <w:style w:type="paragraph" w:customStyle="1" w:styleId="13">
    <w:name w:val="Неразрешенное упоминание1"/>
    <w:basedOn w:val="12"/>
    <w:link w:val="14"/>
    <w:rsid w:val="00B5494E"/>
    <w:rPr>
      <w:color w:val="605E5C"/>
      <w:shd w:val="clear" w:color="auto" w:fill="E1DFDD"/>
    </w:rPr>
  </w:style>
  <w:style w:type="character" w:customStyle="1" w:styleId="14">
    <w:name w:val="Неразрешенное упоминание1"/>
    <w:basedOn w:val="a0"/>
    <w:link w:val="13"/>
    <w:rsid w:val="00B5494E"/>
    <w:rPr>
      <w:color w:val="605E5C"/>
      <w:shd w:val="clear" w:color="auto" w:fill="E1DFDD"/>
    </w:rPr>
  </w:style>
  <w:style w:type="paragraph" w:styleId="31">
    <w:name w:val="toc 3"/>
    <w:next w:val="a"/>
    <w:link w:val="32"/>
    <w:uiPriority w:val="39"/>
    <w:rsid w:val="00B5494E"/>
    <w:pPr>
      <w:ind w:left="400"/>
    </w:pPr>
    <w:rPr>
      <w:rFonts w:ascii="XO Thames" w:hAnsi="XO Thames"/>
      <w:sz w:val="28"/>
    </w:rPr>
  </w:style>
  <w:style w:type="character" w:customStyle="1" w:styleId="32">
    <w:name w:val="Оглавление 3 Знак"/>
    <w:link w:val="31"/>
    <w:rsid w:val="00B5494E"/>
    <w:rPr>
      <w:rFonts w:ascii="XO Thames" w:hAnsi="XO Thames"/>
      <w:sz w:val="28"/>
    </w:rPr>
  </w:style>
  <w:style w:type="paragraph" w:styleId="a5">
    <w:name w:val="header"/>
    <w:basedOn w:val="a"/>
    <w:link w:val="a6"/>
    <w:uiPriority w:val="99"/>
    <w:rsid w:val="00B5494E"/>
    <w:pPr>
      <w:tabs>
        <w:tab w:val="center" w:pos="4677"/>
        <w:tab w:val="right" w:pos="9355"/>
      </w:tabs>
      <w:spacing w:after="0" w:line="240" w:lineRule="auto"/>
    </w:pPr>
  </w:style>
  <w:style w:type="character" w:customStyle="1" w:styleId="a6">
    <w:name w:val="Верхний колонтитул Знак"/>
    <w:basedOn w:val="1"/>
    <w:link w:val="a5"/>
    <w:uiPriority w:val="99"/>
    <w:rsid w:val="00B5494E"/>
  </w:style>
  <w:style w:type="character" w:customStyle="1" w:styleId="50">
    <w:name w:val="Заголовок 5 Знак"/>
    <w:link w:val="5"/>
    <w:rsid w:val="00B5494E"/>
    <w:rPr>
      <w:rFonts w:ascii="XO Thames" w:hAnsi="XO Thames"/>
      <w:b/>
      <w:sz w:val="22"/>
    </w:rPr>
  </w:style>
  <w:style w:type="character" w:customStyle="1" w:styleId="11">
    <w:name w:val="Заголовок 1 Знак"/>
    <w:link w:val="10"/>
    <w:rsid w:val="00B5494E"/>
    <w:rPr>
      <w:rFonts w:ascii="XO Thames" w:hAnsi="XO Thames"/>
      <w:b/>
      <w:sz w:val="32"/>
    </w:rPr>
  </w:style>
  <w:style w:type="paragraph" w:customStyle="1" w:styleId="15">
    <w:name w:val="Гиперссылка1"/>
    <w:basedOn w:val="12"/>
    <w:link w:val="a7"/>
    <w:rsid w:val="00B5494E"/>
    <w:rPr>
      <w:color w:val="0563C1" w:themeColor="hyperlink"/>
      <w:u w:val="single"/>
    </w:rPr>
  </w:style>
  <w:style w:type="character" w:styleId="a7">
    <w:name w:val="Hyperlink"/>
    <w:basedOn w:val="a0"/>
    <w:link w:val="15"/>
    <w:rsid w:val="00B5494E"/>
    <w:rPr>
      <w:color w:val="0563C1" w:themeColor="hyperlink"/>
      <w:u w:val="single"/>
    </w:rPr>
  </w:style>
  <w:style w:type="paragraph" w:customStyle="1" w:styleId="Footnote">
    <w:name w:val="Footnote"/>
    <w:link w:val="Footnote0"/>
    <w:rsid w:val="00B5494E"/>
    <w:pPr>
      <w:ind w:firstLine="851"/>
      <w:jc w:val="both"/>
    </w:pPr>
    <w:rPr>
      <w:rFonts w:ascii="XO Thames" w:hAnsi="XO Thames"/>
    </w:rPr>
  </w:style>
  <w:style w:type="character" w:customStyle="1" w:styleId="Footnote0">
    <w:name w:val="Footnote"/>
    <w:link w:val="Footnote"/>
    <w:rsid w:val="00B5494E"/>
    <w:rPr>
      <w:rFonts w:ascii="XO Thames" w:hAnsi="XO Thames"/>
      <w:sz w:val="22"/>
    </w:rPr>
  </w:style>
  <w:style w:type="paragraph" w:styleId="16">
    <w:name w:val="toc 1"/>
    <w:next w:val="a"/>
    <w:link w:val="17"/>
    <w:uiPriority w:val="39"/>
    <w:rsid w:val="00B5494E"/>
    <w:rPr>
      <w:rFonts w:ascii="XO Thames" w:hAnsi="XO Thames"/>
      <w:b/>
      <w:sz w:val="28"/>
    </w:rPr>
  </w:style>
  <w:style w:type="character" w:customStyle="1" w:styleId="17">
    <w:name w:val="Оглавление 1 Знак"/>
    <w:link w:val="16"/>
    <w:rsid w:val="00B5494E"/>
    <w:rPr>
      <w:rFonts w:ascii="XO Thames" w:hAnsi="XO Thames"/>
      <w:b/>
      <w:sz w:val="28"/>
    </w:rPr>
  </w:style>
  <w:style w:type="paragraph" w:customStyle="1" w:styleId="HeaderandFooter">
    <w:name w:val="Header and Footer"/>
    <w:link w:val="HeaderandFooter0"/>
    <w:rsid w:val="00B5494E"/>
    <w:pPr>
      <w:spacing w:line="240" w:lineRule="auto"/>
      <w:jc w:val="both"/>
    </w:pPr>
    <w:rPr>
      <w:rFonts w:ascii="XO Thames" w:hAnsi="XO Thames"/>
      <w:sz w:val="28"/>
    </w:rPr>
  </w:style>
  <w:style w:type="character" w:customStyle="1" w:styleId="HeaderandFooter0">
    <w:name w:val="Header and Footer"/>
    <w:link w:val="HeaderandFooter"/>
    <w:rsid w:val="00B5494E"/>
    <w:rPr>
      <w:rFonts w:ascii="XO Thames" w:hAnsi="XO Thames"/>
      <w:sz w:val="28"/>
    </w:rPr>
  </w:style>
  <w:style w:type="paragraph" w:styleId="9">
    <w:name w:val="toc 9"/>
    <w:next w:val="a"/>
    <w:link w:val="90"/>
    <w:uiPriority w:val="39"/>
    <w:rsid w:val="00B5494E"/>
    <w:pPr>
      <w:ind w:left="1600"/>
    </w:pPr>
    <w:rPr>
      <w:rFonts w:ascii="XO Thames" w:hAnsi="XO Thames"/>
      <w:sz w:val="28"/>
    </w:rPr>
  </w:style>
  <w:style w:type="character" w:customStyle="1" w:styleId="90">
    <w:name w:val="Оглавление 9 Знак"/>
    <w:link w:val="9"/>
    <w:rsid w:val="00B5494E"/>
    <w:rPr>
      <w:rFonts w:ascii="XO Thames" w:hAnsi="XO Thames"/>
      <w:sz w:val="28"/>
    </w:rPr>
  </w:style>
  <w:style w:type="paragraph" w:styleId="a8">
    <w:name w:val="footer"/>
    <w:basedOn w:val="a"/>
    <w:link w:val="a9"/>
    <w:rsid w:val="00B5494E"/>
    <w:pPr>
      <w:tabs>
        <w:tab w:val="center" w:pos="4677"/>
        <w:tab w:val="right" w:pos="9355"/>
      </w:tabs>
      <w:spacing w:after="0" w:line="240" w:lineRule="auto"/>
    </w:pPr>
  </w:style>
  <w:style w:type="character" w:customStyle="1" w:styleId="a9">
    <w:name w:val="Нижний колонтитул Знак"/>
    <w:basedOn w:val="1"/>
    <w:link w:val="a8"/>
    <w:rsid w:val="00B5494E"/>
  </w:style>
  <w:style w:type="paragraph" w:styleId="8">
    <w:name w:val="toc 8"/>
    <w:next w:val="a"/>
    <w:link w:val="80"/>
    <w:uiPriority w:val="39"/>
    <w:rsid w:val="00B5494E"/>
    <w:pPr>
      <w:ind w:left="1400"/>
    </w:pPr>
    <w:rPr>
      <w:rFonts w:ascii="XO Thames" w:hAnsi="XO Thames"/>
      <w:sz w:val="28"/>
    </w:rPr>
  </w:style>
  <w:style w:type="character" w:customStyle="1" w:styleId="80">
    <w:name w:val="Оглавление 8 Знак"/>
    <w:link w:val="8"/>
    <w:rsid w:val="00B5494E"/>
    <w:rPr>
      <w:rFonts w:ascii="XO Thames" w:hAnsi="XO Thames"/>
      <w:sz w:val="28"/>
    </w:rPr>
  </w:style>
  <w:style w:type="paragraph" w:styleId="51">
    <w:name w:val="toc 5"/>
    <w:next w:val="a"/>
    <w:link w:val="52"/>
    <w:uiPriority w:val="39"/>
    <w:rsid w:val="00B5494E"/>
    <w:pPr>
      <w:ind w:left="800"/>
    </w:pPr>
    <w:rPr>
      <w:rFonts w:ascii="XO Thames" w:hAnsi="XO Thames"/>
      <w:sz w:val="28"/>
    </w:rPr>
  </w:style>
  <w:style w:type="character" w:customStyle="1" w:styleId="52">
    <w:name w:val="Оглавление 5 Знак"/>
    <w:link w:val="51"/>
    <w:rsid w:val="00B5494E"/>
    <w:rPr>
      <w:rFonts w:ascii="XO Thames" w:hAnsi="XO Thames"/>
      <w:sz w:val="28"/>
    </w:rPr>
  </w:style>
  <w:style w:type="paragraph" w:styleId="aa">
    <w:name w:val="Subtitle"/>
    <w:next w:val="a"/>
    <w:link w:val="ab"/>
    <w:qFormat/>
    <w:rsid w:val="00B5494E"/>
    <w:pPr>
      <w:jc w:val="both"/>
    </w:pPr>
    <w:rPr>
      <w:rFonts w:ascii="XO Thames" w:hAnsi="XO Thames"/>
      <w:i/>
      <w:sz w:val="24"/>
    </w:rPr>
  </w:style>
  <w:style w:type="character" w:customStyle="1" w:styleId="ab">
    <w:name w:val="Подзаголовок Знак"/>
    <w:link w:val="aa"/>
    <w:rsid w:val="00B5494E"/>
    <w:rPr>
      <w:rFonts w:ascii="XO Thames" w:hAnsi="XO Thames"/>
      <w:i/>
      <w:sz w:val="24"/>
    </w:rPr>
  </w:style>
  <w:style w:type="paragraph" w:styleId="ac">
    <w:name w:val="Title"/>
    <w:next w:val="a"/>
    <w:link w:val="ad"/>
    <w:qFormat/>
    <w:rsid w:val="00B5494E"/>
    <w:pPr>
      <w:spacing w:before="567" w:after="567"/>
      <w:jc w:val="center"/>
    </w:pPr>
    <w:rPr>
      <w:rFonts w:ascii="XO Thames" w:hAnsi="XO Thames"/>
      <w:b/>
      <w:caps/>
      <w:sz w:val="40"/>
    </w:rPr>
  </w:style>
  <w:style w:type="character" w:customStyle="1" w:styleId="ad">
    <w:name w:val="Название Знак"/>
    <w:link w:val="ac"/>
    <w:rsid w:val="00B5494E"/>
    <w:rPr>
      <w:rFonts w:ascii="XO Thames" w:hAnsi="XO Thames"/>
      <w:b/>
      <w:caps/>
      <w:sz w:val="40"/>
    </w:rPr>
  </w:style>
  <w:style w:type="character" w:customStyle="1" w:styleId="40">
    <w:name w:val="Заголовок 4 Знак"/>
    <w:link w:val="4"/>
    <w:rsid w:val="00B5494E"/>
    <w:rPr>
      <w:rFonts w:ascii="XO Thames" w:hAnsi="XO Thames"/>
      <w:b/>
      <w:sz w:val="24"/>
    </w:rPr>
  </w:style>
  <w:style w:type="character" w:customStyle="1" w:styleId="20">
    <w:name w:val="Заголовок 2 Знак"/>
    <w:link w:val="2"/>
    <w:rsid w:val="00B5494E"/>
    <w:rPr>
      <w:rFonts w:ascii="XO Thames" w:hAnsi="XO Thames"/>
      <w:b/>
      <w:sz w:val="28"/>
    </w:rPr>
  </w:style>
  <w:style w:type="table" w:styleId="ae">
    <w:name w:val="Table Grid"/>
    <w:basedOn w:val="a1"/>
    <w:uiPriority w:val="39"/>
    <w:rsid w:val="00B5494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link w:val="af0"/>
    <w:qFormat/>
    <w:rsid w:val="00F9782F"/>
    <w:pPr>
      <w:ind w:left="720"/>
      <w:contextualSpacing/>
    </w:pPr>
  </w:style>
  <w:style w:type="paragraph" w:customStyle="1" w:styleId="ConsPlusNormal">
    <w:name w:val="ConsPlusNormal"/>
    <w:rsid w:val="00F9782F"/>
    <w:pPr>
      <w:widowControl w:val="0"/>
      <w:autoSpaceDE w:val="0"/>
      <w:autoSpaceDN w:val="0"/>
      <w:adjustRightInd w:val="0"/>
      <w:spacing w:after="0" w:line="240" w:lineRule="auto"/>
    </w:pPr>
    <w:rPr>
      <w:rFonts w:ascii="Arial" w:eastAsiaTheme="minorEastAsia" w:hAnsi="Arial" w:cs="Arial"/>
      <w:color w:val="auto"/>
      <w:sz w:val="20"/>
    </w:rPr>
  </w:style>
  <w:style w:type="character" w:customStyle="1" w:styleId="af0">
    <w:name w:val="Абзац списка Знак"/>
    <w:basedOn w:val="a0"/>
    <w:link w:val="af"/>
    <w:rsid w:val="004D2C15"/>
  </w:style>
  <w:style w:type="paragraph" w:styleId="af1">
    <w:name w:val="Normal (Web)"/>
    <w:basedOn w:val="a"/>
    <w:link w:val="af2"/>
    <w:unhideWhenUsed/>
    <w:rsid w:val="00226790"/>
    <w:pPr>
      <w:spacing w:before="100" w:beforeAutospacing="1" w:after="100" w:afterAutospacing="1" w:line="240" w:lineRule="auto"/>
    </w:pPr>
    <w:rPr>
      <w:rFonts w:ascii="Times New Roman" w:hAnsi="Times New Roman"/>
      <w:color w:val="auto"/>
      <w:sz w:val="24"/>
      <w:szCs w:val="24"/>
    </w:rPr>
  </w:style>
  <w:style w:type="paragraph" w:customStyle="1" w:styleId="my-2">
    <w:name w:val="my-2"/>
    <w:basedOn w:val="a"/>
    <w:rsid w:val="00226790"/>
    <w:pPr>
      <w:spacing w:before="100" w:beforeAutospacing="1" w:after="100" w:afterAutospacing="1" w:line="240" w:lineRule="auto"/>
    </w:pPr>
    <w:rPr>
      <w:rFonts w:ascii="Times New Roman" w:hAnsi="Times New Roman"/>
      <w:color w:val="auto"/>
      <w:sz w:val="24"/>
      <w:szCs w:val="24"/>
    </w:rPr>
  </w:style>
  <w:style w:type="character" w:customStyle="1" w:styleId="af3">
    <w:name w:val="Подпись к картинке_"/>
    <w:basedOn w:val="a0"/>
    <w:link w:val="af4"/>
    <w:rsid w:val="00226790"/>
    <w:rPr>
      <w:rFonts w:ascii="Times New Roman" w:hAnsi="Times New Roman"/>
      <w:sz w:val="20"/>
      <w:shd w:val="clear" w:color="auto" w:fill="FFFFFF"/>
    </w:rPr>
  </w:style>
  <w:style w:type="paragraph" w:customStyle="1" w:styleId="af4">
    <w:name w:val="Подпись к картинке"/>
    <w:basedOn w:val="a"/>
    <w:link w:val="af3"/>
    <w:rsid w:val="00226790"/>
    <w:pPr>
      <w:widowControl w:val="0"/>
      <w:shd w:val="clear" w:color="auto" w:fill="FFFFFF"/>
      <w:spacing w:after="0" w:line="0" w:lineRule="atLeast"/>
    </w:pPr>
    <w:rPr>
      <w:rFonts w:ascii="Times New Roman" w:hAnsi="Times New Roman"/>
      <w:sz w:val="20"/>
    </w:rPr>
  </w:style>
  <w:style w:type="character" w:customStyle="1" w:styleId="23">
    <w:name w:val="Основной текст (2)_"/>
    <w:basedOn w:val="a0"/>
    <w:link w:val="24"/>
    <w:rsid w:val="004221D7"/>
    <w:rPr>
      <w:rFonts w:ascii="Times New Roman" w:hAnsi="Times New Roman"/>
      <w:sz w:val="28"/>
      <w:szCs w:val="28"/>
      <w:shd w:val="clear" w:color="auto" w:fill="FFFFFF"/>
    </w:rPr>
  </w:style>
  <w:style w:type="paragraph" w:customStyle="1" w:styleId="24">
    <w:name w:val="Основной текст (2)"/>
    <w:basedOn w:val="a"/>
    <w:link w:val="23"/>
    <w:rsid w:val="004221D7"/>
    <w:pPr>
      <w:widowControl w:val="0"/>
      <w:shd w:val="clear" w:color="auto" w:fill="FFFFFF"/>
      <w:spacing w:after="240" w:line="0" w:lineRule="atLeast"/>
      <w:jc w:val="center"/>
    </w:pPr>
    <w:rPr>
      <w:rFonts w:ascii="Times New Roman" w:hAnsi="Times New Roman"/>
      <w:sz w:val="28"/>
      <w:szCs w:val="28"/>
    </w:rPr>
  </w:style>
  <w:style w:type="character" w:customStyle="1" w:styleId="af2">
    <w:name w:val="Обычный (веб) Знак"/>
    <w:basedOn w:val="a0"/>
    <w:link w:val="af1"/>
    <w:rsid w:val="00700C87"/>
    <w:rPr>
      <w:rFonts w:ascii="Times New Roman" w:hAnsi="Times New Roman"/>
      <w:color w:val="auto"/>
      <w:sz w:val="24"/>
      <w:szCs w:val="24"/>
    </w:rPr>
  </w:style>
  <w:style w:type="character" w:styleId="af5">
    <w:name w:val="page number"/>
    <w:basedOn w:val="a0"/>
    <w:semiHidden/>
    <w:unhideWhenUsed/>
    <w:rsid w:val="001D18A1"/>
  </w:style>
  <w:style w:type="paragraph" w:styleId="af6">
    <w:name w:val="caption"/>
    <w:basedOn w:val="a"/>
    <w:next w:val="aa"/>
    <w:semiHidden/>
    <w:unhideWhenUsed/>
    <w:qFormat/>
    <w:rsid w:val="002201B5"/>
    <w:pPr>
      <w:suppressAutoHyphens/>
      <w:spacing w:after="0" w:line="240" w:lineRule="auto"/>
      <w:jc w:val="center"/>
    </w:pPr>
    <w:rPr>
      <w:rFonts w:ascii="Times New Roman" w:hAnsi="Times New Roman"/>
      <w:b/>
      <w:bCs/>
      <w:color w:val="auto"/>
      <w:sz w:val="36"/>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2D4F8E"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4864">
      <w:bodyDiv w:val="1"/>
      <w:marLeft w:val="0"/>
      <w:marRight w:val="0"/>
      <w:marTop w:val="0"/>
      <w:marBottom w:val="0"/>
      <w:divBdr>
        <w:top w:val="none" w:sz="0" w:space="0" w:color="auto"/>
        <w:left w:val="none" w:sz="0" w:space="0" w:color="auto"/>
        <w:bottom w:val="none" w:sz="0" w:space="0" w:color="auto"/>
        <w:right w:val="none" w:sz="0" w:space="0" w:color="auto"/>
      </w:divBdr>
    </w:div>
    <w:div w:id="251284801">
      <w:bodyDiv w:val="1"/>
      <w:marLeft w:val="0"/>
      <w:marRight w:val="0"/>
      <w:marTop w:val="0"/>
      <w:marBottom w:val="0"/>
      <w:divBdr>
        <w:top w:val="none" w:sz="0" w:space="0" w:color="auto"/>
        <w:left w:val="none" w:sz="0" w:space="0" w:color="auto"/>
        <w:bottom w:val="none" w:sz="0" w:space="0" w:color="auto"/>
        <w:right w:val="none" w:sz="0" w:space="0" w:color="auto"/>
      </w:divBdr>
    </w:div>
    <w:div w:id="270671403">
      <w:bodyDiv w:val="1"/>
      <w:marLeft w:val="0"/>
      <w:marRight w:val="0"/>
      <w:marTop w:val="0"/>
      <w:marBottom w:val="0"/>
      <w:divBdr>
        <w:top w:val="none" w:sz="0" w:space="0" w:color="auto"/>
        <w:left w:val="none" w:sz="0" w:space="0" w:color="auto"/>
        <w:bottom w:val="none" w:sz="0" w:space="0" w:color="auto"/>
        <w:right w:val="none" w:sz="0" w:space="0" w:color="auto"/>
      </w:divBdr>
    </w:div>
    <w:div w:id="419914775">
      <w:bodyDiv w:val="1"/>
      <w:marLeft w:val="0"/>
      <w:marRight w:val="0"/>
      <w:marTop w:val="0"/>
      <w:marBottom w:val="0"/>
      <w:divBdr>
        <w:top w:val="none" w:sz="0" w:space="0" w:color="auto"/>
        <w:left w:val="none" w:sz="0" w:space="0" w:color="auto"/>
        <w:bottom w:val="none" w:sz="0" w:space="0" w:color="auto"/>
        <w:right w:val="none" w:sz="0" w:space="0" w:color="auto"/>
      </w:divBdr>
    </w:div>
    <w:div w:id="587930694">
      <w:bodyDiv w:val="1"/>
      <w:marLeft w:val="0"/>
      <w:marRight w:val="0"/>
      <w:marTop w:val="0"/>
      <w:marBottom w:val="0"/>
      <w:divBdr>
        <w:top w:val="none" w:sz="0" w:space="0" w:color="auto"/>
        <w:left w:val="none" w:sz="0" w:space="0" w:color="auto"/>
        <w:bottom w:val="none" w:sz="0" w:space="0" w:color="auto"/>
        <w:right w:val="none" w:sz="0" w:space="0" w:color="auto"/>
      </w:divBdr>
    </w:div>
    <w:div w:id="1325402063">
      <w:bodyDiv w:val="1"/>
      <w:marLeft w:val="0"/>
      <w:marRight w:val="0"/>
      <w:marTop w:val="0"/>
      <w:marBottom w:val="0"/>
      <w:divBdr>
        <w:top w:val="none" w:sz="0" w:space="0" w:color="auto"/>
        <w:left w:val="none" w:sz="0" w:space="0" w:color="auto"/>
        <w:bottom w:val="none" w:sz="0" w:space="0" w:color="auto"/>
        <w:right w:val="none" w:sz="0" w:space="0" w:color="auto"/>
      </w:divBdr>
    </w:div>
    <w:div w:id="1325934121">
      <w:bodyDiv w:val="1"/>
      <w:marLeft w:val="0"/>
      <w:marRight w:val="0"/>
      <w:marTop w:val="0"/>
      <w:marBottom w:val="0"/>
      <w:divBdr>
        <w:top w:val="none" w:sz="0" w:space="0" w:color="auto"/>
        <w:left w:val="none" w:sz="0" w:space="0" w:color="auto"/>
        <w:bottom w:val="none" w:sz="0" w:space="0" w:color="auto"/>
        <w:right w:val="none" w:sz="0" w:space="0" w:color="auto"/>
      </w:divBdr>
    </w:div>
    <w:div w:id="1479151276">
      <w:bodyDiv w:val="1"/>
      <w:marLeft w:val="0"/>
      <w:marRight w:val="0"/>
      <w:marTop w:val="0"/>
      <w:marBottom w:val="0"/>
      <w:divBdr>
        <w:top w:val="none" w:sz="0" w:space="0" w:color="auto"/>
        <w:left w:val="none" w:sz="0" w:space="0" w:color="auto"/>
        <w:bottom w:val="none" w:sz="0" w:space="0" w:color="auto"/>
        <w:right w:val="none" w:sz="0" w:space="0" w:color="auto"/>
      </w:divBdr>
    </w:div>
    <w:div w:id="1588886006">
      <w:bodyDiv w:val="1"/>
      <w:marLeft w:val="0"/>
      <w:marRight w:val="0"/>
      <w:marTop w:val="0"/>
      <w:marBottom w:val="0"/>
      <w:divBdr>
        <w:top w:val="none" w:sz="0" w:space="0" w:color="auto"/>
        <w:left w:val="none" w:sz="0" w:space="0" w:color="auto"/>
        <w:bottom w:val="none" w:sz="0" w:space="0" w:color="auto"/>
        <w:right w:val="none" w:sz="0" w:space="0" w:color="auto"/>
      </w:divBdr>
    </w:div>
    <w:div w:id="1669210383">
      <w:bodyDiv w:val="1"/>
      <w:marLeft w:val="0"/>
      <w:marRight w:val="0"/>
      <w:marTop w:val="0"/>
      <w:marBottom w:val="0"/>
      <w:divBdr>
        <w:top w:val="none" w:sz="0" w:space="0" w:color="auto"/>
        <w:left w:val="none" w:sz="0" w:space="0" w:color="auto"/>
        <w:bottom w:val="none" w:sz="0" w:space="0" w:color="auto"/>
        <w:right w:val="none" w:sz="0" w:space="0" w:color="auto"/>
      </w:divBdr>
    </w:div>
    <w:div w:id="2058897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11</Pages>
  <Words>3183</Words>
  <Characters>18144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Афоничева Анна Михайловна</dc:creator>
  <cp:lastModifiedBy>Сазонова Т.Л.</cp:lastModifiedBy>
  <cp:revision>26</cp:revision>
  <cp:lastPrinted>2025-12-24T06:38:00Z</cp:lastPrinted>
  <dcterms:created xsi:type="dcterms:W3CDTF">2025-12-01T09:16:00Z</dcterms:created>
  <dcterms:modified xsi:type="dcterms:W3CDTF">2025-12-24T12:19:00Z</dcterms:modified>
</cp:coreProperties>
</file>